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7E582" w14:textId="77777777" w:rsidR="00D5337F" w:rsidRDefault="00D5337F" w:rsidP="00D5337F">
      <w:pPr>
        <w:jc w:val="center"/>
        <w:rPr>
          <w:rFonts w:ascii="Times New Roman" w:hAnsi="Times New Roman" w:cs="Times New Roman"/>
          <w:b/>
          <w:bCs/>
          <w:sz w:val="32"/>
          <w:szCs w:val="32"/>
        </w:rPr>
      </w:pPr>
      <w:r w:rsidRPr="00D5337F">
        <w:rPr>
          <w:rFonts w:ascii="Times New Roman" w:hAnsi="Times New Roman" w:cs="Times New Roman"/>
          <w:b/>
          <w:bCs/>
          <w:sz w:val="32"/>
          <w:szCs w:val="32"/>
        </w:rPr>
        <w:t>SPECYFIKACJA WARUNKÓW ZAMÓWIENIA</w:t>
      </w:r>
    </w:p>
    <w:p w14:paraId="334C9AAC" w14:textId="77777777" w:rsidR="00D5337F" w:rsidRPr="00D5337F" w:rsidRDefault="00D5337F" w:rsidP="00D5337F">
      <w:pPr>
        <w:jc w:val="center"/>
        <w:rPr>
          <w:rFonts w:ascii="Times New Roman" w:hAnsi="Times New Roman" w:cs="Times New Roman"/>
          <w:b/>
          <w:bCs/>
        </w:rPr>
      </w:pPr>
      <w:r>
        <w:rPr>
          <w:rFonts w:ascii="Times New Roman" w:hAnsi="Times New Roman" w:cs="Times New Roman"/>
          <w:b/>
          <w:bCs/>
        </w:rPr>
        <w:t>zwana dalej SWZ</w:t>
      </w:r>
    </w:p>
    <w:tbl>
      <w:tblPr>
        <w:tblStyle w:val="Tabela-Siatka"/>
        <w:tblW w:w="0" w:type="auto"/>
        <w:jc w:val="center"/>
        <w:tblLook w:val="04A0" w:firstRow="1" w:lastRow="0" w:firstColumn="1" w:lastColumn="0" w:noHBand="0" w:noVBand="1"/>
      </w:tblPr>
      <w:tblGrid>
        <w:gridCol w:w="9062"/>
      </w:tblGrid>
      <w:tr w:rsidR="007264D3" w:rsidRPr="007264D3" w14:paraId="766649B1" w14:textId="77777777" w:rsidTr="00D5337F">
        <w:trPr>
          <w:cantSplit/>
          <w:trHeight w:val="425"/>
          <w:jc w:val="center"/>
        </w:trPr>
        <w:tc>
          <w:tcPr>
            <w:tcW w:w="9062" w:type="dxa"/>
            <w:shd w:val="clear" w:color="auto" w:fill="D5DCE4" w:themeFill="text2" w:themeFillTint="33"/>
            <w:vAlign w:val="center"/>
          </w:tcPr>
          <w:p w14:paraId="1CD68849"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1</w:t>
            </w:r>
          </w:p>
          <w:p w14:paraId="6D371D27"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0" w:name="_Toc80728784"/>
            <w:bookmarkStart w:id="1" w:name="_Toc125311040"/>
            <w:r w:rsidRPr="007264D3">
              <w:rPr>
                <w:rFonts w:ascii="Times New Roman" w:eastAsiaTheme="majorEastAsia" w:hAnsi="Times New Roman" w:cs="Times New Roman"/>
                <w:b/>
                <w:bCs/>
                <w:lang w:eastAsia="pl-PL" w:bidi="pl-PL"/>
              </w:rPr>
              <w:t>Nazwa i adres Zamawiającego</w:t>
            </w:r>
            <w:bookmarkEnd w:id="0"/>
            <w:bookmarkEnd w:id="1"/>
          </w:p>
        </w:tc>
      </w:tr>
    </w:tbl>
    <w:p w14:paraId="4D25F420" w14:textId="77777777" w:rsidR="007264D3" w:rsidRPr="00DA397F" w:rsidRDefault="008B7B17" w:rsidP="008B7B17">
      <w:pPr>
        <w:widowControl w:val="0"/>
        <w:spacing w:before="110" w:after="0" w:line="276" w:lineRule="auto"/>
        <w:ind w:left="2832" w:hanging="2832"/>
        <w:jc w:val="both"/>
        <w:rPr>
          <w:rFonts w:ascii="Times New Roman" w:eastAsia="Times New Roman" w:hAnsi="Times New Roman" w:cs="Times New Roman"/>
          <w:b/>
          <w:bCs/>
          <w:sz w:val="24"/>
          <w:szCs w:val="24"/>
        </w:rPr>
      </w:pPr>
      <w:r>
        <w:rPr>
          <w:rFonts w:ascii="Times New Roman" w:eastAsia="Times New Roman" w:hAnsi="Times New Roman" w:cs="Times New Roman"/>
        </w:rPr>
        <w:t>Zamawiający:</w:t>
      </w:r>
      <w:r>
        <w:rPr>
          <w:rFonts w:ascii="Times New Roman" w:eastAsia="Times New Roman" w:hAnsi="Times New Roman" w:cs="Times New Roman"/>
        </w:rPr>
        <w:tab/>
      </w:r>
      <w:r w:rsidRPr="00C867F5">
        <w:rPr>
          <w:rFonts w:ascii="Times New Roman" w:eastAsia="Times New Roman" w:hAnsi="Times New Roman" w:cs="Times New Roman"/>
          <w:b/>
        </w:rPr>
        <w:t>RACIBORSKIE CENTRUM RECYKLINGU R3 RACIBÓRZ SPÓŁKA Z OGRANICZONĄ ODPOWIEDZIALNOŚCIĄ</w:t>
      </w:r>
    </w:p>
    <w:p w14:paraId="44134DF6" w14:textId="77777777" w:rsidR="007264D3" w:rsidRPr="00C867F5" w:rsidRDefault="00C867F5" w:rsidP="007264D3">
      <w:pPr>
        <w:widowControl w:val="0"/>
        <w:spacing w:after="0" w:line="276" w:lineRule="auto"/>
        <w:ind w:left="2142" w:firstLine="714"/>
        <w:jc w:val="both"/>
        <w:rPr>
          <w:rFonts w:ascii="Times New Roman" w:eastAsia="Times New Roman" w:hAnsi="Times New Roman" w:cs="Times New Roman"/>
          <w:bCs/>
          <w:sz w:val="24"/>
          <w:szCs w:val="24"/>
        </w:rPr>
      </w:pPr>
      <w:r w:rsidRPr="00C867F5">
        <w:rPr>
          <w:rFonts w:ascii="Times New Roman" w:eastAsia="Times New Roman" w:hAnsi="Times New Roman" w:cs="Times New Roman"/>
          <w:bCs/>
          <w:sz w:val="24"/>
          <w:szCs w:val="24"/>
        </w:rPr>
        <w:t>ulica Rybnicka 125, 47- 400 Racibórz</w:t>
      </w:r>
    </w:p>
    <w:p w14:paraId="33A2A425" w14:textId="77777777" w:rsidR="00470CC7" w:rsidRPr="0075684D" w:rsidRDefault="00C867F5" w:rsidP="00470CC7">
      <w:pPr>
        <w:ind w:left="2124" w:firstLine="708"/>
        <w:rPr>
          <w:rFonts w:ascii="Times New Roman" w:hAnsi="Times New Roman" w:cs="Times New Roman"/>
          <w:sz w:val="24"/>
          <w:szCs w:val="24"/>
          <w:lang w:eastAsia="pl-PL"/>
        </w:rPr>
      </w:pPr>
      <w:r>
        <w:rPr>
          <w:rFonts w:ascii="Times New Roman" w:hAnsi="Times New Roman" w:cs="Times New Roman"/>
          <w:sz w:val="24"/>
          <w:szCs w:val="24"/>
          <w:lang w:eastAsia="pl-PL"/>
        </w:rPr>
        <w:t xml:space="preserve">NIP: </w:t>
      </w:r>
      <w:r w:rsidRPr="00C867F5">
        <w:rPr>
          <w:rFonts w:ascii="Times New Roman" w:hAnsi="Times New Roman" w:cs="Times New Roman"/>
          <w:sz w:val="24"/>
          <w:szCs w:val="24"/>
          <w:lang w:eastAsia="pl-PL"/>
        </w:rPr>
        <w:t>6392004383</w:t>
      </w:r>
      <w:r w:rsidR="00470CC7" w:rsidRPr="0075684D">
        <w:rPr>
          <w:rFonts w:ascii="Times New Roman" w:hAnsi="Times New Roman" w:cs="Times New Roman"/>
          <w:sz w:val="24"/>
          <w:szCs w:val="24"/>
          <w:lang w:eastAsia="pl-PL"/>
        </w:rPr>
        <w:t xml:space="preserve">, Regon: </w:t>
      </w:r>
      <w:r w:rsidRPr="00C867F5">
        <w:rPr>
          <w:rFonts w:ascii="Times New Roman" w:hAnsi="Times New Roman" w:cs="Times New Roman"/>
          <w:sz w:val="24"/>
          <w:szCs w:val="24"/>
          <w:lang w:eastAsia="pl-PL"/>
        </w:rPr>
        <w:t>243141979</w:t>
      </w:r>
      <w:r>
        <w:rPr>
          <w:rFonts w:ascii="Times New Roman" w:hAnsi="Times New Roman" w:cs="Times New Roman"/>
          <w:sz w:val="24"/>
          <w:szCs w:val="24"/>
          <w:lang w:eastAsia="pl-PL"/>
        </w:rPr>
        <w:t xml:space="preserve">, KRS: </w:t>
      </w:r>
      <w:r w:rsidRPr="00C867F5">
        <w:rPr>
          <w:rFonts w:ascii="Times New Roman" w:hAnsi="Times New Roman" w:cs="Times New Roman"/>
          <w:sz w:val="24"/>
          <w:szCs w:val="24"/>
          <w:lang w:eastAsia="pl-PL"/>
        </w:rPr>
        <w:t>0000446213</w:t>
      </w:r>
    </w:p>
    <w:p w14:paraId="017FE7C0" w14:textId="77777777" w:rsidR="007264D3" w:rsidRPr="0075684D" w:rsidRDefault="007264D3" w:rsidP="007264D3">
      <w:pPr>
        <w:widowControl w:val="0"/>
        <w:spacing w:after="0" w:line="276" w:lineRule="auto"/>
        <w:jc w:val="both"/>
        <w:rPr>
          <w:rFonts w:ascii="Times New Roman" w:eastAsia="Times New Roman" w:hAnsi="Times New Roman" w:cs="Times New Roman"/>
          <w:sz w:val="24"/>
          <w:szCs w:val="24"/>
        </w:rPr>
      </w:pPr>
      <w:r w:rsidRPr="0075684D">
        <w:rPr>
          <w:rFonts w:ascii="Times New Roman" w:eastAsia="Times New Roman" w:hAnsi="Times New Roman" w:cs="Times New Roman"/>
          <w:sz w:val="24"/>
          <w:szCs w:val="24"/>
        </w:rPr>
        <w:t>Numer telefonu:</w:t>
      </w:r>
      <w:r w:rsidRPr="0075684D">
        <w:rPr>
          <w:rFonts w:ascii="Times New Roman" w:eastAsia="Times New Roman" w:hAnsi="Times New Roman" w:cs="Times New Roman"/>
          <w:sz w:val="24"/>
          <w:szCs w:val="24"/>
        </w:rPr>
        <w:tab/>
      </w:r>
      <w:r w:rsidRPr="0075684D">
        <w:rPr>
          <w:rFonts w:ascii="Times New Roman" w:eastAsia="Times New Roman" w:hAnsi="Times New Roman" w:cs="Times New Roman"/>
          <w:sz w:val="24"/>
          <w:szCs w:val="24"/>
        </w:rPr>
        <w:tab/>
      </w:r>
      <w:r w:rsidR="00470CC7" w:rsidRPr="0075684D">
        <w:rPr>
          <w:rFonts w:ascii="Times New Roman" w:eastAsia="Times New Roman" w:hAnsi="Times New Roman" w:cs="Times New Roman"/>
          <w:sz w:val="24"/>
          <w:szCs w:val="24"/>
        </w:rPr>
        <w:t xml:space="preserve">+ </w:t>
      </w:r>
      <w:r w:rsidR="00C867F5" w:rsidRPr="00C867F5">
        <w:rPr>
          <w:rFonts w:ascii="Times New Roman" w:eastAsia="Times New Roman" w:hAnsi="Times New Roman" w:cs="Times New Roman"/>
          <w:sz w:val="24"/>
          <w:szCs w:val="24"/>
        </w:rPr>
        <w:t>32 418 40 74</w:t>
      </w:r>
    </w:p>
    <w:p w14:paraId="04B0AB5A" w14:textId="11783E67" w:rsidR="000035E3" w:rsidRDefault="007264D3" w:rsidP="007264D3">
      <w:pPr>
        <w:widowControl w:val="0"/>
        <w:spacing w:after="0" w:line="276" w:lineRule="auto"/>
        <w:jc w:val="both"/>
      </w:pPr>
      <w:r w:rsidRPr="0075684D">
        <w:rPr>
          <w:rFonts w:ascii="Times New Roman" w:eastAsia="Times New Roman" w:hAnsi="Times New Roman" w:cs="Times New Roman"/>
          <w:sz w:val="24"/>
          <w:szCs w:val="24"/>
        </w:rPr>
        <w:t>Adres strony internetowej:</w:t>
      </w:r>
      <w:r w:rsidRPr="0075684D">
        <w:rPr>
          <w:rFonts w:ascii="Times New Roman" w:eastAsia="Times New Roman" w:hAnsi="Times New Roman" w:cs="Times New Roman"/>
          <w:sz w:val="24"/>
          <w:szCs w:val="24"/>
        </w:rPr>
        <w:tab/>
      </w:r>
      <w:hyperlink r:id="rId8" w:history="1">
        <w:r w:rsidR="000035E3" w:rsidRPr="009116BC">
          <w:rPr>
            <w:rStyle w:val="Hipercze"/>
          </w:rPr>
          <w:t>https://zzo.bipraciborz.pl</w:t>
        </w:r>
      </w:hyperlink>
    </w:p>
    <w:p w14:paraId="65397B03" w14:textId="77777777" w:rsidR="000035E3" w:rsidRPr="000035E3" w:rsidRDefault="000035E3" w:rsidP="007264D3">
      <w:pPr>
        <w:widowControl w:val="0"/>
        <w:spacing w:after="0" w:line="276" w:lineRule="auto"/>
        <w:jc w:val="both"/>
      </w:pPr>
    </w:p>
    <w:p w14:paraId="16B4A3FE" w14:textId="77777777" w:rsidR="007264D3" w:rsidRDefault="007264D3" w:rsidP="007264D3">
      <w:pPr>
        <w:widowControl w:val="0"/>
        <w:spacing w:after="0" w:line="276" w:lineRule="auto"/>
        <w:jc w:val="both"/>
        <w:rPr>
          <w:rFonts w:ascii="Times New Roman" w:eastAsia="Times New Roman" w:hAnsi="Times New Roman" w:cs="Times New Roman"/>
          <w:sz w:val="24"/>
          <w:szCs w:val="24"/>
        </w:rPr>
      </w:pPr>
      <w:r w:rsidRPr="0075684D">
        <w:rPr>
          <w:rFonts w:ascii="Times New Roman" w:eastAsia="Times New Roman" w:hAnsi="Times New Roman" w:cs="Times New Roman"/>
          <w:sz w:val="24"/>
          <w:szCs w:val="24"/>
        </w:rPr>
        <w:t>Adres poczty elektronicznej:</w:t>
      </w:r>
      <w:r w:rsidRPr="0075684D">
        <w:rPr>
          <w:rFonts w:ascii="Times New Roman" w:eastAsia="Times New Roman" w:hAnsi="Times New Roman" w:cs="Times New Roman"/>
          <w:sz w:val="24"/>
          <w:szCs w:val="24"/>
        </w:rPr>
        <w:tab/>
      </w:r>
      <w:bookmarkStart w:id="2" w:name="_Hlk152665193"/>
      <w:r>
        <w:fldChar w:fldCharType="begin"/>
      </w:r>
      <w:r>
        <w:instrText>HYPERLINK "mailto:biuro@zzo-raciborz.pl"</w:instrText>
      </w:r>
      <w:r>
        <w:fldChar w:fldCharType="separate"/>
      </w:r>
      <w:r w:rsidR="00F90D16" w:rsidRPr="00D105B0">
        <w:rPr>
          <w:rStyle w:val="Hipercze"/>
          <w:rFonts w:ascii="Times New Roman" w:eastAsia="Times New Roman" w:hAnsi="Times New Roman" w:cs="Times New Roman"/>
          <w:sz w:val="24"/>
          <w:szCs w:val="24"/>
        </w:rPr>
        <w:t>biuro@zzo-raciborz.pl</w:t>
      </w:r>
      <w:r>
        <w:rPr>
          <w:rStyle w:val="Hipercze"/>
          <w:rFonts w:ascii="Times New Roman" w:eastAsia="Times New Roman" w:hAnsi="Times New Roman" w:cs="Times New Roman"/>
          <w:sz w:val="24"/>
          <w:szCs w:val="24"/>
        </w:rPr>
        <w:fldChar w:fldCharType="end"/>
      </w:r>
      <w:bookmarkEnd w:id="2"/>
    </w:p>
    <w:p w14:paraId="56CF2A48" w14:textId="21E3CAA0" w:rsidR="007264D3" w:rsidRDefault="007264D3" w:rsidP="007264D3">
      <w:pPr>
        <w:widowControl w:val="0"/>
        <w:spacing w:before="110" w:after="0" w:line="276" w:lineRule="auto"/>
        <w:jc w:val="both"/>
        <w:rPr>
          <w:rFonts w:ascii="Times New Roman" w:eastAsia="Times New Roman" w:hAnsi="Times New Roman" w:cs="Times New Roman"/>
          <w:u w:val="single"/>
        </w:rPr>
      </w:pPr>
      <w:r w:rsidRPr="007264D3">
        <w:rPr>
          <w:rFonts w:ascii="Times New Roman" w:eastAsia="Times New Roman" w:hAnsi="Times New Roman" w:cs="Times New Roman"/>
          <w:b/>
          <w:bCs/>
        </w:rPr>
        <w:t xml:space="preserve">Adres strony internetowej prowadzonego postępowania: </w:t>
      </w:r>
      <w:r w:rsidRPr="007264D3">
        <w:rPr>
          <w:rFonts w:ascii="Times New Roman" w:eastAsia="Times New Roman" w:hAnsi="Times New Roman" w:cs="Times New Roman"/>
          <w:bCs/>
        </w:rPr>
        <w:t xml:space="preserve">postępowanie prowadzone jest z wykorzystaniem </w:t>
      </w:r>
      <w:r w:rsidR="00C13397">
        <w:rPr>
          <w:rFonts w:ascii="Times New Roman" w:eastAsia="Times New Roman" w:hAnsi="Times New Roman" w:cs="Times New Roman"/>
          <w:bCs/>
        </w:rPr>
        <w:t>strony BIP i strony internetowej Zamawiającego</w:t>
      </w:r>
      <w:r w:rsidRPr="007264D3">
        <w:rPr>
          <w:rFonts w:ascii="Times New Roman" w:eastAsia="Times New Roman" w:hAnsi="Times New Roman" w:cs="Times New Roman"/>
          <w:bCs/>
        </w:rPr>
        <w:t>, dos</w:t>
      </w:r>
      <w:bookmarkStart w:id="3" w:name="_Hlk116139459"/>
      <w:r w:rsidR="00C867F5">
        <w:rPr>
          <w:rFonts w:ascii="Times New Roman" w:eastAsia="Times New Roman" w:hAnsi="Times New Roman" w:cs="Times New Roman"/>
          <w:bCs/>
        </w:rPr>
        <w:t>tępnej pod adresem internetowym</w:t>
      </w:r>
      <w:bookmarkEnd w:id="3"/>
      <w:r w:rsidR="00C13397">
        <w:rPr>
          <w:rFonts w:ascii="Times New Roman" w:eastAsia="Times New Roman" w:hAnsi="Times New Roman" w:cs="Times New Roman"/>
          <w:bCs/>
        </w:rPr>
        <w:t xml:space="preserve">: </w:t>
      </w:r>
      <w:r w:rsidR="00C13397">
        <w:rPr>
          <w:rFonts w:ascii="Times New Roman" w:eastAsia="Times New Roman" w:hAnsi="Times New Roman" w:cs="Times New Roman"/>
          <w:u w:val="single"/>
        </w:rPr>
        <w:t xml:space="preserve"> </w:t>
      </w:r>
      <w:bookmarkStart w:id="4" w:name="_Hlk152668136"/>
      <w:r w:rsidR="000035E3">
        <w:rPr>
          <w:rFonts w:ascii="Times New Roman" w:eastAsia="Times New Roman" w:hAnsi="Times New Roman" w:cs="Times New Roman"/>
          <w:u w:val="single"/>
        </w:rPr>
        <w:fldChar w:fldCharType="begin"/>
      </w:r>
      <w:r w:rsidR="000035E3">
        <w:rPr>
          <w:rFonts w:ascii="Times New Roman" w:eastAsia="Times New Roman" w:hAnsi="Times New Roman" w:cs="Times New Roman"/>
          <w:u w:val="single"/>
        </w:rPr>
        <w:instrText>HYPERLINK "</w:instrText>
      </w:r>
      <w:r w:rsidR="000035E3" w:rsidRPr="000035E3">
        <w:rPr>
          <w:rFonts w:ascii="Times New Roman" w:eastAsia="Times New Roman" w:hAnsi="Times New Roman" w:cs="Times New Roman"/>
          <w:u w:val="single"/>
        </w:rPr>
        <w:instrText>https://zzo.bipraciborz.pl</w:instrText>
      </w:r>
      <w:r w:rsidR="000035E3">
        <w:rPr>
          <w:rFonts w:ascii="Times New Roman" w:eastAsia="Times New Roman" w:hAnsi="Times New Roman" w:cs="Times New Roman"/>
          <w:u w:val="single"/>
        </w:rPr>
        <w:instrText>"</w:instrText>
      </w:r>
      <w:r w:rsidR="000035E3">
        <w:rPr>
          <w:rFonts w:ascii="Times New Roman" w:eastAsia="Times New Roman" w:hAnsi="Times New Roman" w:cs="Times New Roman"/>
          <w:u w:val="single"/>
        </w:rPr>
        <w:fldChar w:fldCharType="separate"/>
      </w:r>
      <w:r w:rsidR="000035E3" w:rsidRPr="009116BC">
        <w:rPr>
          <w:rStyle w:val="Hipercze"/>
          <w:rFonts w:ascii="Times New Roman" w:eastAsia="Times New Roman" w:hAnsi="Times New Roman" w:cs="Times New Roman"/>
        </w:rPr>
        <w:t>https://zzo.bipraciborz.pl</w:t>
      </w:r>
      <w:bookmarkEnd w:id="4"/>
      <w:r w:rsidR="000035E3">
        <w:rPr>
          <w:rFonts w:ascii="Times New Roman" w:eastAsia="Times New Roman" w:hAnsi="Times New Roman" w:cs="Times New Roman"/>
          <w:u w:val="single"/>
        </w:rPr>
        <w:fldChar w:fldCharType="end"/>
      </w:r>
    </w:p>
    <w:p w14:paraId="6F629BE0" w14:textId="77777777" w:rsidR="000035E3" w:rsidRPr="000035E3" w:rsidRDefault="000035E3" w:rsidP="007264D3">
      <w:pPr>
        <w:widowControl w:val="0"/>
        <w:spacing w:before="110" w:after="0" w:line="276" w:lineRule="auto"/>
        <w:jc w:val="both"/>
        <w:rPr>
          <w:rFonts w:ascii="Times New Roman" w:eastAsia="Times New Roman" w:hAnsi="Times New Roman" w:cs="Times New Roman"/>
          <w:u w:val="single"/>
        </w:rPr>
      </w:pPr>
    </w:p>
    <w:tbl>
      <w:tblPr>
        <w:tblStyle w:val="Tabela-Siatka"/>
        <w:tblW w:w="0" w:type="auto"/>
        <w:jc w:val="center"/>
        <w:tblLook w:val="04A0" w:firstRow="1" w:lastRow="0" w:firstColumn="1" w:lastColumn="0" w:noHBand="0" w:noVBand="1"/>
      </w:tblPr>
      <w:tblGrid>
        <w:gridCol w:w="9062"/>
      </w:tblGrid>
      <w:tr w:rsidR="007264D3" w:rsidRPr="007264D3" w14:paraId="00787B84" w14:textId="77777777" w:rsidTr="008C2330">
        <w:trPr>
          <w:cantSplit/>
          <w:trHeight w:val="425"/>
          <w:jc w:val="center"/>
        </w:trPr>
        <w:tc>
          <w:tcPr>
            <w:tcW w:w="9622" w:type="dxa"/>
            <w:shd w:val="clear" w:color="auto" w:fill="D5DCE4" w:themeFill="text2" w:themeFillTint="33"/>
            <w:vAlign w:val="center"/>
          </w:tcPr>
          <w:p w14:paraId="6495F2C5"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2</w:t>
            </w:r>
          </w:p>
          <w:p w14:paraId="678F5338"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5" w:name="_Toc80728785"/>
            <w:bookmarkStart w:id="6" w:name="_Toc125311041"/>
            <w:r w:rsidRPr="007264D3">
              <w:rPr>
                <w:rFonts w:ascii="Times New Roman" w:eastAsiaTheme="majorEastAsia" w:hAnsi="Times New Roman" w:cs="Times New Roman"/>
                <w:b/>
                <w:bCs/>
                <w:lang w:eastAsia="pl-PL" w:bidi="pl-PL"/>
              </w:rPr>
              <w:t>Adres strony internetowej, na której udostępniane będą zmiany i wyjaśnienia treści SWZ oraz inne dokumenty zamówienia bezpośrednio związane z postępowaniem o udzielenie zamówienia</w:t>
            </w:r>
            <w:bookmarkEnd w:id="5"/>
            <w:bookmarkEnd w:id="6"/>
          </w:p>
        </w:tc>
      </w:tr>
    </w:tbl>
    <w:p w14:paraId="29272735" w14:textId="3B0311E0" w:rsidR="003C6349" w:rsidRDefault="007264D3" w:rsidP="007264D3">
      <w:pPr>
        <w:widowControl w:val="0"/>
        <w:spacing w:before="110" w:after="0" w:line="276" w:lineRule="auto"/>
        <w:jc w:val="both"/>
        <w:rPr>
          <w:rFonts w:ascii="Times New Roman" w:eastAsia="Times New Roman" w:hAnsi="Times New Roman" w:cs="Times New Roman"/>
        </w:rPr>
      </w:pPr>
      <w:r w:rsidRPr="007264D3">
        <w:rPr>
          <w:rFonts w:ascii="Times New Roman" w:eastAsia="Times New Roman" w:hAnsi="Times New Roman" w:cs="Times New Roman"/>
        </w:rPr>
        <w:t xml:space="preserve">Zmiany i wyjaśnienia treści SWZ oraz inne dokumenty zamówienia bezpośrednio związane z postępowaniem o udzielenie zamówienia będą udostępniane na </w:t>
      </w:r>
      <w:r w:rsidR="00C13397">
        <w:rPr>
          <w:rFonts w:ascii="Times New Roman" w:eastAsia="Times New Roman" w:hAnsi="Times New Roman" w:cs="Times New Roman"/>
        </w:rPr>
        <w:t>stronie BIP Zamawiającego</w:t>
      </w:r>
      <w:r w:rsidRPr="007264D3">
        <w:rPr>
          <w:rFonts w:ascii="Times New Roman" w:eastAsia="Times New Roman" w:hAnsi="Times New Roman" w:cs="Times New Roman"/>
        </w:rPr>
        <w:t>, dos</w:t>
      </w:r>
      <w:r w:rsidR="00AB3ECA">
        <w:rPr>
          <w:rFonts w:ascii="Times New Roman" w:eastAsia="Times New Roman" w:hAnsi="Times New Roman" w:cs="Times New Roman"/>
        </w:rPr>
        <w:t>tępnej pod adresem internetowym</w:t>
      </w:r>
      <w:r w:rsidR="000035E3">
        <w:rPr>
          <w:rFonts w:ascii="Times New Roman" w:eastAsia="Times New Roman" w:hAnsi="Times New Roman" w:cs="Times New Roman"/>
        </w:rPr>
        <w:t xml:space="preserve">: </w:t>
      </w:r>
      <w:hyperlink r:id="rId9" w:history="1">
        <w:r w:rsidR="000035E3" w:rsidRPr="009116BC">
          <w:rPr>
            <w:rStyle w:val="Hipercze"/>
          </w:rPr>
          <w:t>https://zzo.bipraciborz.pl</w:t>
        </w:r>
      </w:hyperlink>
      <w:r w:rsidR="000035E3">
        <w:rPr>
          <w:rFonts w:ascii="Times New Roman" w:eastAsia="Times New Roman" w:hAnsi="Times New Roman" w:cs="Times New Roman"/>
        </w:rPr>
        <w:t xml:space="preserve"> </w:t>
      </w:r>
    </w:p>
    <w:p w14:paraId="5E17F532" w14:textId="77777777" w:rsidR="003C6349" w:rsidRPr="007264D3" w:rsidRDefault="003C6349"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525315EB" w14:textId="77777777" w:rsidTr="008C2330">
        <w:trPr>
          <w:cantSplit/>
          <w:trHeight w:val="425"/>
          <w:jc w:val="center"/>
        </w:trPr>
        <w:tc>
          <w:tcPr>
            <w:tcW w:w="9622" w:type="dxa"/>
            <w:shd w:val="clear" w:color="auto" w:fill="D5DCE4" w:themeFill="text2" w:themeFillTint="33"/>
            <w:vAlign w:val="center"/>
          </w:tcPr>
          <w:p w14:paraId="58265571"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3</w:t>
            </w:r>
          </w:p>
          <w:p w14:paraId="51A8C324"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7" w:name="_Toc80728786"/>
            <w:bookmarkStart w:id="8" w:name="_Toc125311042"/>
            <w:r w:rsidRPr="007264D3">
              <w:rPr>
                <w:rFonts w:ascii="Times New Roman" w:eastAsiaTheme="majorEastAsia" w:hAnsi="Times New Roman" w:cs="Times New Roman"/>
                <w:b/>
                <w:bCs/>
                <w:lang w:eastAsia="pl-PL" w:bidi="pl-PL"/>
              </w:rPr>
              <w:t>Tryb udzielenia zamówienia</w:t>
            </w:r>
            <w:bookmarkEnd w:id="7"/>
            <w:bookmarkEnd w:id="8"/>
          </w:p>
        </w:tc>
      </w:tr>
    </w:tbl>
    <w:p w14:paraId="587CAA0B" w14:textId="5856913A" w:rsidR="0075684D" w:rsidRPr="0084206D" w:rsidRDefault="007264D3" w:rsidP="00D5337F">
      <w:pPr>
        <w:pStyle w:val="Akapitzlist"/>
        <w:numPr>
          <w:ilvl w:val="0"/>
          <w:numId w:val="37"/>
        </w:numPr>
        <w:spacing w:before="240" w:after="240" w:line="276" w:lineRule="auto"/>
        <w:ind w:left="714" w:hanging="357"/>
        <w:jc w:val="both"/>
        <w:rPr>
          <w:rFonts w:ascii="Times New Roman" w:eastAsia="Times New Roman" w:hAnsi="Times New Roman" w:cs="Times New Roman"/>
          <w:sz w:val="22"/>
          <w:szCs w:val="22"/>
        </w:rPr>
      </w:pPr>
      <w:r w:rsidRPr="0075684D">
        <w:rPr>
          <w:rFonts w:ascii="Times New Roman" w:eastAsia="Times New Roman" w:hAnsi="Times New Roman" w:cs="Times New Roman"/>
          <w:sz w:val="22"/>
          <w:szCs w:val="22"/>
        </w:rPr>
        <w:t xml:space="preserve">Postępowanie o udzielenie </w:t>
      </w:r>
      <w:r w:rsidRPr="0084206D">
        <w:rPr>
          <w:rFonts w:ascii="Times New Roman" w:eastAsia="Times New Roman" w:hAnsi="Times New Roman" w:cs="Times New Roman"/>
          <w:sz w:val="22"/>
          <w:szCs w:val="22"/>
        </w:rPr>
        <w:t xml:space="preserve">zamówienia publicznego prowadzone jest w trybie </w:t>
      </w:r>
      <w:r w:rsidR="00C13397">
        <w:rPr>
          <w:rFonts w:ascii="Times New Roman" w:eastAsia="Times New Roman" w:hAnsi="Times New Roman" w:cs="Times New Roman"/>
          <w:sz w:val="22"/>
          <w:szCs w:val="22"/>
        </w:rPr>
        <w:t>podstawowym</w:t>
      </w:r>
      <w:r w:rsidRPr="0084206D">
        <w:rPr>
          <w:rFonts w:ascii="Times New Roman" w:eastAsia="Times New Roman" w:hAnsi="Times New Roman" w:cs="Times New Roman"/>
          <w:sz w:val="22"/>
          <w:szCs w:val="22"/>
        </w:rPr>
        <w:t xml:space="preserve"> na podstawie art. </w:t>
      </w:r>
      <w:r w:rsidR="00301D41">
        <w:rPr>
          <w:rFonts w:ascii="Times New Roman" w:eastAsia="Times New Roman" w:hAnsi="Times New Roman" w:cs="Times New Roman"/>
          <w:sz w:val="22"/>
          <w:szCs w:val="22"/>
        </w:rPr>
        <w:t>275</w:t>
      </w:r>
      <w:r w:rsidR="00C13397">
        <w:rPr>
          <w:rFonts w:ascii="Times New Roman" w:eastAsia="Times New Roman" w:hAnsi="Times New Roman" w:cs="Times New Roman"/>
          <w:sz w:val="22"/>
          <w:szCs w:val="22"/>
        </w:rPr>
        <w:t xml:space="preserve"> pkt 1</w:t>
      </w:r>
      <w:r w:rsidRPr="0084206D">
        <w:rPr>
          <w:rFonts w:ascii="Times New Roman" w:eastAsia="Times New Roman" w:hAnsi="Times New Roman" w:cs="Times New Roman"/>
          <w:sz w:val="22"/>
          <w:szCs w:val="22"/>
        </w:rPr>
        <w:t xml:space="preserve"> ustawy z dnia 11 września 2019 r. Prawo zamówień publicznych (</w:t>
      </w:r>
      <w:proofErr w:type="spellStart"/>
      <w:r w:rsidRPr="0084206D">
        <w:rPr>
          <w:rFonts w:ascii="Times New Roman" w:eastAsia="Times New Roman" w:hAnsi="Times New Roman" w:cs="Times New Roman"/>
          <w:sz w:val="22"/>
          <w:szCs w:val="22"/>
        </w:rPr>
        <w:t>t.j</w:t>
      </w:r>
      <w:proofErr w:type="spellEnd"/>
      <w:r w:rsidRPr="0084206D">
        <w:rPr>
          <w:rFonts w:ascii="Times New Roman" w:eastAsia="Times New Roman" w:hAnsi="Times New Roman" w:cs="Times New Roman"/>
          <w:sz w:val="22"/>
          <w:szCs w:val="22"/>
        </w:rPr>
        <w:t>. Dz. U. z 2022 r. poz. 1710, ze zm.)</w:t>
      </w:r>
      <w:r w:rsidR="0084206D" w:rsidRPr="0084206D">
        <w:rPr>
          <w:rFonts w:ascii="Times New Roman" w:eastAsia="Times New Roman" w:hAnsi="Times New Roman" w:cs="Times New Roman"/>
          <w:sz w:val="22"/>
          <w:szCs w:val="22"/>
        </w:rPr>
        <w:t xml:space="preserve">, </w:t>
      </w:r>
      <w:r w:rsidR="0084206D" w:rsidRPr="0084206D">
        <w:rPr>
          <w:rStyle w:val="Brak"/>
          <w:rFonts w:ascii="Times New Roman" w:hAnsi="Times New Roman" w:cs="Times New Roman"/>
          <w:sz w:val="22"/>
          <w:szCs w:val="22"/>
        </w:rPr>
        <w:t xml:space="preserve"> dalej jako: ustawa </w:t>
      </w:r>
      <w:proofErr w:type="spellStart"/>
      <w:r w:rsidR="0084206D" w:rsidRPr="0084206D">
        <w:rPr>
          <w:rStyle w:val="Brak"/>
          <w:rFonts w:ascii="Times New Roman" w:hAnsi="Times New Roman" w:cs="Times New Roman"/>
          <w:sz w:val="22"/>
          <w:szCs w:val="22"/>
        </w:rPr>
        <w:t>Pzp</w:t>
      </w:r>
      <w:proofErr w:type="spellEnd"/>
      <w:r w:rsidR="00C13397">
        <w:rPr>
          <w:rStyle w:val="Brak"/>
          <w:rFonts w:ascii="Times New Roman" w:hAnsi="Times New Roman" w:cs="Times New Roman"/>
          <w:sz w:val="22"/>
          <w:szCs w:val="22"/>
        </w:rPr>
        <w:t>.</w:t>
      </w:r>
    </w:p>
    <w:p w14:paraId="41944163" w14:textId="77777777" w:rsidR="0075684D" w:rsidRPr="0084206D" w:rsidRDefault="0075684D" w:rsidP="00D5337F">
      <w:pPr>
        <w:pStyle w:val="Akapitzlist"/>
        <w:numPr>
          <w:ilvl w:val="0"/>
          <w:numId w:val="37"/>
        </w:numPr>
        <w:spacing w:before="240" w:after="240" w:line="276" w:lineRule="auto"/>
        <w:ind w:left="714" w:hanging="357"/>
        <w:jc w:val="both"/>
        <w:rPr>
          <w:rFonts w:ascii="Times New Roman" w:eastAsia="Times New Roman" w:hAnsi="Times New Roman" w:cs="Times New Roman"/>
          <w:sz w:val="22"/>
          <w:szCs w:val="22"/>
        </w:rPr>
      </w:pPr>
      <w:r w:rsidRPr="0084206D">
        <w:rPr>
          <w:rFonts w:ascii="Times New Roman" w:hAnsi="Times New Roman" w:cs="Times New Roman"/>
          <w:color w:val="00000A"/>
          <w:sz w:val="22"/>
          <w:szCs w:val="22"/>
          <w:u w:color="00000A"/>
        </w:rPr>
        <w:t xml:space="preserve">Do czynności podejmowanych przez Zamawiającego i Wykonawców w postępowaniu o udzielenie zamówienia stosuje się przepisy powołanej ustawy </w:t>
      </w:r>
      <w:proofErr w:type="spellStart"/>
      <w:r w:rsidRPr="0084206D">
        <w:rPr>
          <w:rFonts w:ascii="Times New Roman" w:hAnsi="Times New Roman" w:cs="Times New Roman"/>
          <w:color w:val="00000A"/>
          <w:sz w:val="22"/>
          <w:szCs w:val="22"/>
          <w:u w:color="00000A"/>
        </w:rPr>
        <w:t>Pzp</w:t>
      </w:r>
      <w:proofErr w:type="spellEnd"/>
      <w:r w:rsidRPr="0084206D">
        <w:rPr>
          <w:rFonts w:ascii="Times New Roman" w:hAnsi="Times New Roman" w:cs="Times New Roman"/>
          <w:color w:val="00000A"/>
          <w:sz w:val="22"/>
          <w:szCs w:val="22"/>
          <w:u w:color="00000A"/>
        </w:rPr>
        <w:t xml:space="preserve"> oraz aktów wykonawczych wydanych na jej podstawie, a w sprawach nieuregulowanych przepisy ustawy z dnia 23 kwietnia 1964 r. Kodeks cywilny (tekst jednolity: Dziennik Ustaw z 2022 r., poz. 1360 z </w:t>
      </w:r>
      <w:proofErr w:type="spellStart"/>
      <w:r w:rsidRPr="0084206D">
        <w:rPr>
          <w:rFonts w:ascii="Times New Roman" w:hAnsi="Times New Roman" w:cs="Times New Roman"/>
          <w:color w:val="00000A"/>
          <w:sz w:val="22"/>
          <w:szCs w:val="22"/>
          <w:u w:color="00000A"/>
        </w:rPr>
        <w:t>późn</w:t>
      </w:r>
      <w:proofErr w:type="spellEnd"/>
      <w:r w:rsidRPr="0084206D">
        <w:rPr>
          <w:rFonts w:ascii="Times New Roman" w:hAnsi="Times New Roman" w:cs="Times New Roman"/>
          <w:color w:val="00000A"/>
          <w:sz w:val="22"/>
          <w:szCs w:val="22"/>
          <w:u w:color="00000A"/>
        </w:rPr>
        <w:t>. zm.).</w:t>
      </w:r>
    </w:p>
    <w:p w14:paraId="6F9D4130" w14:textId="77777777" w:rsidR="0075684D" w:rsidRPr="0084206D" w:rsidRDefault="0075684D" w:rsidP="00D5337F">
      <w:pPr>
        <w:pStyle w:val="Akapitzlist"/>
        <w:numPr>
          <w:ilvl w:val="0"/>
          <w:numId w:val="37"/>
        </w:numPr>
        <w:spacing w:before="240" w:after="240" w:line="276" w:lineRule="auto"/>
        <w:ind w:left="714" w:hanging="357"/>
        <w:jc w:val="both"/>
        <w:rPr>
          <w:rFonts w:ascii="Times New Roman" w:eastAsia="Times New Roman" w:hAnsi="Times New Roman" w:cs="Times New Roman"/>
          <w:sz w:val="22"/>
          <w:szCs w:val="22"/>
        </w:rPr>
      </w:pPr>
      <w:r w:rsidRPr="0084206D">
        <w:rPr>
          <w:rFonts w:ascii="Times New Roman" w:hAnsi="Times New Roman" w:cs="Times New Roman"/>
          <w:color w:val="00000A"/>
          <w:sz w:val="22"/>
          <w:szCs w:val="22"/>
          <w:u w:color="00000A"/>
        </w:rPr>
        <w:t>W związku z pełną elektronizacją zamówień publicznych Zamawiający zawiadamia i zwraca uwagę, iż komunikacja w postępowaniach o udzielenie zamówień publicznych odbywa się przy użyciu komunikacji elektronicznej zgodnie z zapisami niniejszej SWZ.</w:t>
      </w:r>
    </w:p>
    <w:p w14:paraId="7EDAC08D" w14:textId="77777777" w:rsidR="0075684D" w:rsidRPr="0084206D" w:rsidRDefault="0075684D" w:rsidP="00D5337F">
      <w:pPr>
        <w:pStyle w:val="Akapitzlist"/>
        <w:widowControl/>
        <w:numPr>
          <w:ilvl w:val="0"/>
          <w:numId w:val="37"/>
        </w:numPr>
        <w:tabs>
          <w:tab w:val="left" w:pos="426"/>
        </w:tabs>
        <w:spacing w:before="240" w:after="240"/>
        <w:ind w:left="714" w:hanging="357"/>
        <w:jc w:val="both"/>
        <w:rPr>
          <w:rFonts w:ascii="Times New Roman" w:hAnsi="Times New Roman" w:cs="Times New Roman"/>
          <w:sz w:val="22"/>
          <w:szCs w:val="22"/>
        </w:rPr>
      </w:pPr>
      <w:r w:rsidRPr="0084206D">
        <w:rPr>
          <w:rFonts w:ascii="Times New Roman" w:hAnsi="Times New Roman" w:cs="Times New Roman"/>
          <w:sz w:val="22"/>
          <w:szCs w:val="22"/>
        </w:rPr>
        <w:t>Wartość zamówienia nie przekracza progu unijnego dla zamówień klasycznych na dostawy udzielane przez zamawiających publicznych.</w:t>
      </w:r>
    </w:p>
    <w:p w14:paraId="2919D3A4" w14:textId="0D40B09C" w:rsidR="0075684D" w:rsidRPr="0084206D" w:rsidRDefault="00C867F5" w:rsidP="00D5337F">
      <w:pPr>
        <w:pStyle w:val="Akapitzlist"/>
        <w:widowControl/>
        <w:numPr>
          <w:ilvl w:val="0"/>
          <w:numId w:val="37"/>
        </w:numPr>
        <w:tabs>
          <w:tab w:val="left" w:pos="426"/>
        </w:tabs>
        <w:spacing w:before="240" w:after="240"/>
        <w:ind w:left="714" w:hanging="357"/>
        <w:jc w:val="both"/>
        <w:rPr>
          <w:rFonts w:ascii="Times New Roman" w:hAnsi="Times New Roman" w:cs="Times New Roman"/>
          <w:sz w:val="22"/>
          <w:szCs w:val="22"/>
        </w:rPr>
      </w:pPr>
      <w:bookmarkStart w:id="9" w:name="_Hlk99367591"/>
      <w:bookmarkStart w:id="10" w:name="_Hlk99380410"/>
      <w:r>
        <w:rPr>
          <w:rFonts w:ascii="Times New Roman" w:hAnsi="Times New Roman" w:cs="Times New Roman"/>
          <w:color w:val="00000A"/>
          <w:sz w:val="22"/>
          <w:szCs w:val="22"/>
          <w:u w:color="00000A"/>
        </w:rPr>
        <w:t xml:space="preserve">Numer postępowania: </w:t>
      </w:r>
      <w:r w:rsidR="002673C3">
        <w:rPr>
          <w:rFonts w:ascii="Times New Roman" w:hAnsi="Times New Roman" w:cs="Times New Roman"/>
          <w:color w:val="00000A"/>
          <w:sz w:val="22"/>
          <w:szCs w:val="22"/>
          <w:u w:color="00000A"/>
        </w:rPr>
        <w:t>ZZO-</w:t>
      </w:r>
      <w:r w:rsidR="00927B59">
        <w:rPr>
          <w:rFonts w:ascii="Times New Roman" w:hAnsi="Times New Roman" w:cs="Times New Roman"/>
          <w:color w:val="00000A"/>
          <w:sz w:val="22"/>
          <w:szCs w:val="22"/>
          <w:u w:color="00000A"/>
        </w:rPr>
        <w:t>0</w:t>
      </w:r>
      <w:r w:rsidR="003E2E24">
        <w:rPr>
          <w:rFonts w:ascii="Times New Roman" w:hAnsi="Times New Roman" w:cs="Times New Roman"/>
          <w:color w:val="00000A"/>
          <w:sz w:val="22"/>
          <w:szCs w:val="22"/>
          <w:u w:color="00000A"/>
        </w:rPr>
        <w:t>3</w:t>
      </w:r>
      <w:r w:rsidR="002673C3">
        <w:rPr>
          <w:rFonts w:ascii="Times New Roman" w:hAnsi="Times New Roman" w:cs="Times New Roman"/>
          <w:color w:val="00000A"/>
          <w:sz w:val="22"/>
          <w:szCs w:val="22"/>
          <w:u w:color="00000A"/>
        </w:rPr>
        <w:t>/2023/ZAM2.</w:t>
      </w:r>
    </w:p>
    <w:p w14:paraId="5ED8FC24" w14:textId="24E93E61" w:rsidR="0075684D" w:rsidRPr="00CB2498" w:rsidRDefault="00C867F5" w:rsidP="00CB2498">
      <w:pPr>
        <w:pStyle w:val="Akapitzlist"/>
        <w:numPr>
          <w:ilvl w:val="0"/>
          <w:numId w:val="37"/>
        </w:numPr>
        <w:tabs>
          <w:tab w:val="left" w:pos="426"/>
        </w:tabs>
        <w:spacing w:before="240" w:after="240"/>
        <w:ind w:left="714" w:hanging="357"/>
        <w:jc w:val="both"/>
        <w:rPr>
          <w:rFonts w:ascii="Times New Roman" w:hAnsi="Times New Roman" w:cs="Times New Roman"/>
          <w:b/>
          <w:bCs/>
        </w:rPr>
      </w:pPr>
      <w:r>
        <w:rPr>
          <w:rFonts w:ascii="Times New Roman" w:hAnsi="Times New Roman" w:cs="Times New Roman"/>
          <w:sz w:val="22"/>
          <w:szCs w:val="22"/>
        </w:rPr>
        <w:t>Nazwa zamówienia</w:t>
      </w:r>
      <w:r w:rsidR="0075684D" w:rsidRPr="0084206D">
        <w:rPr>
          <w:rFonts w:ascii="Times New Roman" w:hAnsi="Times New Roman" w:cs="Times New Roman"/>
          <w:sz w:val="22"/>
          <w:szCs w:val="22"/>
        </w:rPr>
        <w:t>:</w:t>
      </w:r>
      <w:bookmarkStart w:id="11" w:name="_Hlk126763020"/>
      <w:bookmarkEnd w:id="9"/>
      <w:bookmarkEnd w:id="10"/>
      <w:r w:rsidR="00CB2498" w:rsidRPr="00CB2498">
        <w:rPr>
          <w:rFonts w:ascii="Montserrat" w:eastAsia="Times New Roman" w:hAnsi="Montserrat" w:cs="Times New Roman"/>
          <w:b/>
          <w:bCs/>
          <w:sz w:val="20"/>
          <w:szCs w:val="20"/>
          <w:lang w:eastAsia="zh-CN"/>
        </w:rPr>
        <w:t xml:space="preserve"> </w:t>
      </w:r>
      <w:bookmarkStart w:id="12" w:name="_Hlk152672611"/>
      <w:r w:rsidR="00CB2498" w:rsidRPr="00CB2498">
        <w:rPr>
          <w:rFonts w:ascii="Times New Roman" w:hAnsi="Times New Roman" w:cs="Times New Roman"/>
          <w:b/>
          <w:bCs/>
        </w:rPr>
        <w:t>ZAKUP I DOSTAWA PALIW PŁYNNYCH I OLEJU DLA RACIBORSKIEGO CENTRUM RECYKLINGU R3 RACIBÓRZ SP. Z O.O. W RACIBORZU NA LATA 2024-2026</w:t>
      </w:r>
      <w:bookmarkEnd w:id="12"/>
      <w:r w:rsidR="00904B6F" w:rsidRPr="00CB2498">
        <w:rPr>
          <w:rFonts w:ascii="Times New Roman" w:eastAsia="Times New Roman" w:hAnsi="Times New Roman" w:cs="Times New Roman"/>
        </w:rPr>
        <w:t>.</w:t>
      </w:r>
      <w:bookmarkEnd w:id="11"/>
    </w:p>
    <w:p w14:paraId="454DC872" w14:textId="77777777" w:rsidR="007264D3" w:rsidRPr="0084206D"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4E147380" w14:textId="77777777" w:rsidTr="008C2330">
        <w:trPr>
          <w:cantSplit/>
          <w:trHeight w:val="425"/>
          <w:jc w:val="center"/>
        </w:trPr>
        <w:tc>
          <w:tcPr>
            <w:tcW w:w="9622" w:type="dxa"/>
            <w:shd w:val="clear" w:color="auto" w:fill="D5DCE4" w:themeFill="text2" w:themeFillTint="33"/>
            <w:vAlign w:val="center"/>
          </w:tcPr>
          <w:p w14:paraId="540F8F4F"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bookmarkStart w:id="13" w:name="bookmark10"/>
            <w:r w:rsidRPr="007264D3">
              <w:rPr>
                <w:rFonts w:ascii="Times New Roman" w:eastAsia="Times New Roman" w:hAnsi="Times New Roman" w:cs="Times New Roman"/>
                <w:b/>
                <w:bCs/>
              </w:rPr>
              <w:lastRenderedPageBreak/>
              <w:t>Rozdział 4</w:t>
            </w:r>
          </w:p>
          <w:p w14:paraId="73F9B7FE"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14" w:name="_Toc80728787"/>
            <w:bookmarkStart w:id="15" w:name="_Toc125311043"/>
            <w:r w:rsidRPr="007264D3">
              <w:rPr>
                <w:rFonts w:ascii="Times New Roman" w:eastAsiaTheme="majorEastAsia" w:hAnsi="Times New Roman" w:cs="Times New Roman"/>
                <w:b/>
                <w:bCs/>
                <w:lang w:eastAsia="pl-PL" w:bidi="pl-PL"/>
              </w:rPr>
              <w:t>Informacja, czy Zamawiający przewiduje wybór najkorzystniejszej oferty z możliwością prowadzenia negocjacji</w:t>
            </w:r>
            <w:bookmarkEnd w:id="14"/>
            <w:bookmarkEnd w:id="15"/>
          </w:p>
        </w:tc>
      </w:tr>
    </w:tbl>
    <w:bookmarkEnd w:id="13"/>
    <w:p w14:paraId="019FC275"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r w:rsidRPr="007264D3">
        <w:rPr>
          <w:rFonts w:ascii="Times New Roman" w:eastAsia="Times New Roman" w:hAnsi="Times New Roman" w:cs="Times New Roman"/>
        </w:rPr>
        <w:t>Zamawiający nie przewiduje wyboru najkorzystniejszej oferty z możliwością prowadzenia negocjacji.</w:t>
      </w:r>
    </w:p>
    <w:p w14:paraId="68F3A485"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0C3FAE79" w14:textId="77777777" w:rsidTr="008C2330">
        <w:trPr>
          <w:cantSplit/>
          <w:trHeight w:val="425"/>
          <w:jc w:val="center"/>
        </w:trPr>
        <w:tc>
          <w:tcPr>
            <w:tcW w:w="9622" w:type="dxa"/>
            <w:shd w:val="clear" w:color="auto" w:fill="D5DCE4" w:themeFill="text2" w:themeFillTint="33"/>
            <w:vAlign w:val="center"/>
          </w:tcPr>
          <w:p w14:paraId="65FB6DFD"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5</w:t>
            </w:r>
          </w:p>
          <w:p w14:paraId="79B768E2"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16" w:name="_Toc80728788"/>
            <w:bookmarkStart w:id="17" w:name="_Toc125311044"/>
            <w:r w:rsidRPr="007264D3">
              <w:rPr>
                <w:rFonts w:ascii="Times New Roman" w:eastAsiaTheme="majorEastAsia" w:hAnsi="Times New Roman" w:cs="Times New Roman"/>
                <w:b/>
                <w:bCs/>
                <w:lang w:eastAsia="pl-PL" w:bidi="pl-PL"/>
              </w:rPr>
              <w:t>Opis przedmiotu zamówienia</w:t>
            </w:r>
            <w:bookmarkEnd w:id="16"/>
            <w:bookmarkEnd w:id="17"/>
          </w:p>
        </w:tc>
      </w:tr>
    </w:tbl>
    <w:p w14:paraId="021521EA" w14:textId="7C39C9BB" w:rsidR="007264D3" w:rsidRPr="0084206D" w:rsidRDefault="007264D3">
      <w:pPr>
        <w:widowControl w:val="0"/>
        <w:numPr>
          <w:ilvl w:val="0"/>
          <w:numId w:val="29"/>
        </w:numPr>
        <w:spacing w:before="110" w:after="0" w:line="276" w:lineRule="auto"/>
        <w:ind w:left="357" w:hanging="357"/>
        <w:jc w:val="both"/>
        <w:rPr>
          <w:rFonts w:ascii="Times New Roman" w:eastAsia="Times New Roman" w:hAnsi="Times New Roman" w:cs="Times New Roman"/>
        </w:rPr>
      </w:pPr>
      <w:r w:rsidRPr="0084206D">
        <w:rPr>
          <w:rFonts w:ascii="Times New Roman" w:eastAsia="Times New Roman" w:hAnsi="Times New Roman" w:cs="Times New Roman"/>
        </w:rPr>
        <w:t xml:space="preserve">Przedmiotem zamówienia </w:t>
      </w:r>
      <w:r w:rsidR="00157615">
        <w:rPr>
          <w:rFonts w:ascii="Times New Roman" w:eastAsia="Times New Roman" w:hAnsi="Times New Roman" w:cs="Times New Roman"/>
        </w:rPr>
        <w:t>jest</w:t>
      </w:r>
      <w:r w:rsidR="00155887">
        <w:rPr>
          <w:rFonts w:ascii="Times New Roman" w:eastAsia="Times New Roman" w:hAnsi="Times New Roman" w:cs="Times New Roman"/>
        </w:rPr>
        <w:t xml:space="preserve"> </w:t>
      </w:r>
      <w:r w:rsidR="00445F90">
        <w:rPr>
          <w:rFonts w:ascii="Times New Roman" w:eastAsia="Times New Roman" w:hAnsi="Times New Roman" w:cs="Times New Roman"/>
        </w:rPr>
        <w:t>zakup przez Zamawiającego i dostawa na rzecz Zamawiającego paliw płynnych i oleju w latach 2024- 2026</w:t>
      </w:r>
      <w:r w:rsidRPr="0084206D">
        <w:rPr>
          <w:rFonts w:ascii="Times New Roman" w:eastAsia="Times New Roman" w:hAnsi="Times New Roman" w:cs="Times New Roman"/>
        </w:rPr>
        <w:t>.</w:t>
      </w:r>
    </w:p>
    <w:p w14:paraId="7FC2CC32" w14:textId="77777777" w:rsidR="007264D3" w:rsidRPr="0084206D" w:rsidRDefault="007264D3">
      <w:pPr>
        <w:widowControl w:val="0"/>
        <w:numPr>
          <w:ilvl w:val="0"/>
          <w:numId w:val="29"/>
        </w:numPr>
        <w:spacing w:before="110" w:after="0" w:line="276" w:lineRule="auto"/>
        <w:ind w:left="357" w:hanging="357"/>
        <w:jc w:val="both"/>
        <w:rPr>
          <w:rFonts w:ascii="Times New Roman" w:eastAsia="Times New Roman" w:hAnsi="Times New Roman" w:cs="Times New Roman"/>
        </w:rPr>
      </w:pPr>
      <w:r w:rsidRPr="0084206D">
        <w:rPr>
          <w:rFonts w:ascii="Times New Roman" w:eastAsia="Times New Roman" w:hAnsi="Times New Roman" w:cs="Times New Roman"/>
        </w:rPr>
        <w:t>Nazwa i kod CPV określone dla przedmiotu zamówienia we Wspólnym Słowniku Zamówień:</w:t>
      </w:r>
    </w:p>
    <w:p w14:paraId="6F20913A" w14:textId="57938178" w:rsidR="00D71320" w:rsidRDefault="00155887" w:rsidP="00B51A23">
      <w:pPr>
        <w:widowControl w:val="0"/>
        <w:numPr>
          <w:ilvl w:val="0"/>
          <w:numId w:val="33"/>
        </w:numPr>
        <w:spacing w:after="0" w:line="276" w:lineRule="auto"/>
        <w:ind w:left="714" w:hanging="357"/>
        <w:jc w:val="both"/>
        <w:rPr>
          <w:rFonts w:ascii="Times New Roman" w:hAnsi="Times New Roman" w:cs="Times New Roman"/>
          <w:lang w:eastAsia="pl-PL"/>
        </w:rPr>
      </w:pPr>
      <w:r w:rsidRPr="00155887">
        <w:rPr>
          <w:rFonts w:ascii="Times New Roman" w:hAnsi="Times New Roman" w:cs="Times New Roman"/>
          <w:lang w:eastAsia="pl-PL"/>
        </w:rPr>
        <w:t>-</w:t>
      </w:r>
      <w:r>
        <w:rPr>
          <w:rFonts w:ascii="Times New Roman" w:hAnsi="Times New Roman" w:cs="Times New Roman"/>
          <w:lang w:eastAsia="pl-PL"/>
        </w:rPr>
        <w:t xml:space="preserve"> olej napędowy</w:t>
      </w:r>
      <w:r w:rsidR="00427AB4">
        <w:rPr>
          <w:rFonts w:ascii="Times New Roman" w:hAnsi="Times New Roman" w:cs="Times New Roman"/>
          <w:lang w:eastAsia="pl-PL"/>
        </w:rPr>
        <w:t>,</w:t>
      </w:r>
    </w:p>
    <w:p w14:paraId="7DC7862A" w14:textId="77777777" w:rsidR="00155887" w:rsidRDefault="00155887" w:rsidP="00B51A23">
      <w:pPr>
        <w:widowControl w:val="0"/>
        <w:numPr>
          <w:ilvl w:val="0"/>
          <w:numId w:val="33"/>
        </w:numPr>
        <w:spacing w:after="0" w:line="276" w:lineRule="auto"/>
        <w:ind w:left="714" w:hanging="357"/>
        <w:jc w:val="both"/>
        <w:rPr>
          <w:rFonts w:ascii="Times New Roman" w:hAnsi="Times New Roman" w:cs="Times New Roman"/>
          <w:lang w:eastAsia="pl-PL"/>
        </w:rPr>
      </w:pPr>
      <w:r w:rsidRPr="00155887">
        <w:rPr>
          <w:rFonts w:ascii="Times New Roman" w:hAnsi="Times New Roman" w:cs="Times New Roman"/>
          <w:lang w:eastAsia="pl-PL"/>
        </w:rPr>
        <w:t>09 13 41 00–8</w:t>
      </w:r>
      <w:r>
        <w:rPr>
          <w:rFonts w:ascii="Times New Roman" w:hAnsi="Times New Roman" w:cs="Times New Roman"/>
          <w:lang w:eastAsia="pl-PL"/>
        </w:rPr>
        <w:t>- benzyna bezołowiowa</w:t>
      </w:r>
      <w:r w:rsidRPr="00155887">
        <w:rPr>
          <w:rFonts w:ascii="Times New Roman" w:hAnsi="Times New Roman" w:cs="Times New Roman"/>
          <w:lang w:eastAsia="pl-PL"/>
        </w:rPr>
        <w:t>;</w:t>
      </w:r>
    </w:p>
    <w:p w14:paraId="1884FB8F" w14:textId="40B35140" w:rsidR="00582ED5" w:rsidRDefault="00155887" w:rsidP="00B51A23">
      <w:pPr>
        <w:widowControl w:val="0"/>
        <w:numPr>
          <w:ilvl w:val="0"/>
          <w:numId w:val="33"/>
        </w:numPr>
        <w:spacing w:after="0" w:line="276" w:lineRule="auto"/>
        <w:ind w:left="714" w:hanging="357"/>
        <w:jc w:val="both"/>
        <w:rPr>
          <w:rFonts w:ascii="Times New Roman" w:hAnsi="Times New Roman" w:cs="Times New Roman"/>
          <w:lang w:eastAsia="pl-PL"/>
        </w:rPr>
      </w:pPr>
      <w:r w:rsidRPr="00155887">
        <w:rPr>
          <w:rFonts w:ascii="Times New Roman" w:hAnsi="Times New Roman" w:cs="Times New Roman"/>
          <w:lang w:eastAsia="pl-PL"/>
        </w:rPr>
        <w:t>09 13 21 00–4</w:t>
      </w:r>
      <w:r w:rsidR="00582ED5">
        <w:rPr>
          <w:rFonts w:ascii="Times New Roman" w:hAnsi="Times New Roman" w:cs="Times New Roman"/>
          <w:lang w:eastAsia="pl-PL"/>
        </w:rPr>
        <w:t>- benzyna bezołowiowa</w:t>
      </w:r>
      <w:r w:rsidRPr="00155887">
        <w:rPr>
          <w:rFonts w:ascii="Times New Roman" w:hAnsi="Times New Roman" w:cs="Times New Roman"/>
          <w:lang w:eastAsia="pl-PL"/>
        </w:rPr>
        <w:t xml:space="preserve">; </w:t>
      </w:r>
    </w:p>
    <w:p w14:paraId="1C30BACD" w14:textId="77777777" w:rsidR="00582ED5" w:rsidRDefault="00155887" w:rsidP="00B51A23">
      <w:pPr>
        <w:widowControl w:val="0"/>
        <w:numPr>
          <w:ilvl w:val="0"/>
          <w:numId w:val="33"/>
        </w:numPr>
        <w:spacing w:after="0" w:line="276" w:lineRule="auto"/>
        <w:ind w:left="714" w:hanging="357"/>
        <w:jc w:val="both"/>
        <w:rPr>
          <w:rFonts w:ascii="Times New Roman" w:hAnsi="Times New Roman" w:cs="Times New Roman"/>
          <w:lang w:eastAsia="pl-PL"/>
        </w:rPr>
      </w:pPr>
      <w:r w:rsidRPr="00155887">
        <w:rPr>
          <w:rFonts w:ascii="Times New Roman" w:hAnsi="Times New Roman" w:cs="Times New Roman"/>
          <w:lang w:eastAsia="pl-PL"/>
        </w:rPr>
        <w:t>09 21 10 00-1</w:t>
      </w:r>
      <w:r w:rsidR="00582ED5">
        <w:rPr>
          <w:rFonts w:ascii="Times New Roman" w:hAnsi="Times New Roman" w:cs="Times New Roman"/>
          <w:lang w:eastAsia="pl-PL"/>
        </w:rPr>
        <w:t>- olej silnikowy;</w:t>
      </w:r>
    </w:p>
    <w:p w14:paraId="1DF0D0CB" w14:textId="3A86CEB1" w:rsidR="00582ED5" w:rsidRDefault="00155887" w:rsidP="00B51A23">
      <w:pPr>
        <w:widowControl w:val="0"/>
        <w:numPr>
          <w:ilvl w:val="0"/>
          <w:numId w:val="33"/>
        </w:numPr>
        <w:spacing w:after="0" w:line="276" w:lineRule="auto"/>
        <w:ind w:left="714" w:hanging="357"/>
        <w:jc w:val="both"/>
        <w:rPr>
          <w:rFonts w:ascii="Times New Roman" w:hAnsi="Times New Roman" w:cs="Times New Roman"/>
          <w:lang w:eastAsia="pl-PL"/>
        </w:rPr>
      </w:pPr>
      <w:r w:rsidRPr="00155887">
        <w:rPr>
          <w:rFonts w:ascii="Times New Roman" w:hAnsi="Times New Roman" w:cs="Times New Roman"/>
          <w:lang w:eastAsia="pl-PL"/>
        </w:rPr>
        <w:t>09 21 11 00–2</w:t>
      </w:r>
      <w:r w:rsidR="00582ED5">
        <w:rPr>
          <w:rFonts w:ascii="Times New Roman" w:hAnsi="Times New Roman" w:cs="Times New Roman"/>
          <w:lang w:eastAsia="pl-PL"/>
        </w:rPr>
        <w:t>- olej przekładniowy</w:t>
      </w:r>
      <w:r w:rsidRPr="00155887">
        <w:rPr>
          <w:rFonts w:ascii="Times New Roman" w:hAnsi="Times New Roman" w:cs="Times New Roman"/>
          <w:lang w:eastAsia="pl-PL"/>
        </w:rPr>
        <w:t xml:space="preserve">; </w:t>
      </w:r>
    </w:p>
    <w:p w14:paraId="6C39151A" w14:textId="77777777" w:rsidR="00582ED5" w:rsidRDefault="00155887" w:rsidP="00582ED5">
      <w:pPr>
        <w:widowControl w:val="0"/>
        <w:numPr>
          <w:ilvl w:val="0"/>
          <w:numId w:val="33"/>
        </w:numPr>
        <w:spacing w:after="0" w:line="276" w:lineRule="auto"/>
        <w:ind w:left="714" w:hanging="357"/>
        <w:jc w:val="both"/>
        <w:rPr>
          <w:rFonts w:ascii="Times New Roman" w:hAnsi="Times New Roman" w:cs="Times New Roman"/>
          <w:lang w:eastAsia="pl-PL"/>
        </w:rPr>
      </w:pPr>
      <w:r w:rsidRPr="00155887">
        <w:rPr>
          <w:rFonts w:ascii="Times New Roman" w:hAnsi="Times New Roman" w:cs="Times New Roman"/>
          <w:lang w:eastAsia="pl-PL"/>
        </w:rPr>
        <w:t>09 21 16 00–7</w:t>
      </w:r>
      <w:r w:rsidR="00582ED5">
        <w:rPr>
          <w:rFonts w:ascii="Times New Roman" w:hAnsi="Times New Roman" w:cs="Times New Roman"/>
          <w:lang w:eastAsia="pl-PL"/>
        </w:rPr>
        <w:t>- olej hydrauliczny;</w:t>
      </w:r>
    </w:p>
    <w:p w14:paraId="769D9E60" w14:textId="623429C7" w:rsidR="00582ED5" w:rsidRPr="00582ED5" w:rsidRDefault="00582ED5" w:rsidP="00582ED5">
      <w:pPr>
        <w:widowControl w:val="0"/>
        <w:numPr>
          <w:ilvl w:val="0"/>
          <w:numId w:val="33"/>
        </w:numPr>
        <w:spacing w:after="0" w:line="276" w:lineRule="auto"/>
        <w:ind w:left="714" w:hanging="357"/>
        <w:jc w:val="both"/>
        <w:rPr>
          <w:rFonts w:ascii="Times New Roman" w:hAnsi="Times New Roman" w:cs="Times New Roman"/>
          <w:lang w:eastAsia="pl-PL"/>
        </w:rPr>
      </w:pPr>
      <w:r w:rsidRPr="00582ED5">
        <w:rPr>
          <w:rFonts w:ascii="Times New Roman" w:hAnsi="Times New Roman" w:cs="Times New Roman"/>
          <w:lang w:eastAsia="pl-PL"/>
        </w:rPr>
        <w:t>09 21 16 00–7</w:t>
      </w:r>
      <w:r>
        <w:rPr>
          <w:rFonts w:ascii="Times New Roman" w:hAnsi="Times New Roman" w:cs="Times New Roman"/>
          <w:lang w:eastAsia="pl-PL"/>
        </w:rPr>
        <w:t xml:space="preserve">- olej </w:t>
      </w:r>
      <w:proofErr w:type="spellStart"/>
      <w:r>
        <w:rPr>
          <w:rFonts w:ascii="Times New Roman" w:hAnsi="Times New Roman" w:cs="Times New Roman"/>
          <w:lang w:eastAsia="pl-PL"/>
        </w:rPr>
        <w:t>Boxol</w:t>
      </w:r>
      <w:proofErr w:type="spellEnd"/>
      <w:r>
        <w:rPr>
          <w:rFonts w:ascii="Times New Roman" w:hAnsi="Times New Roman" w:cs="Times New Roman"/>
          <w:lang w:eastAsia="pl-PL"/>
        </w:rPr>
        <w:t>.</w:t>
      </w:r>
    </w:p>
    <w:p w14:paraId="2D52846E" w14:textId="107E6850" w:rsidR="00582ED5" w:rsidRPr="00582ED5" w:rsidRDefault="00582ED5" w:rsidP="00582ED5">
      <w:pPr>
        <w:widowControl w:val="0"/>
        <w:numPr>
          <w:ilvl w:val="0"/>
          <w:numId w:val="29"/>
        </w:numPr>
        <w:spacing w:before="110" w:after="0" w:line="276" w:lineRule="auto"/>
        <w:ind w:left="357" w:hanging="357"/>
        <w:jc w:val="both"/>
        <w:rPr>
          <w:rStyle w:val="Brak"/>
          <w:rFonts w:ascii="Times New Roman" w:eastAsia="Times New Roman" w:hAnsi="Times New Roman" w:cs="Times New Roman"/>
        </w:rPr>
      </w:pPr>
      <w:bookmarkStart w:id="18" w:name="_Hlk115902327"/>
      <w:bookmarkStart w:id="19" w:name="_Hlk69628272"/>
      <w:r w:rsidRPr="00582ED5">
        <w:rPr>
          <w:rStyle w:val="Brak"/>
          <w:rFonts w:ascii="Times New Roman" w:eastAsia="Times New Roman" w:hAnsi="Times New Roman" w:cs="Times New Roman"/>
        </w:rPr>
        <w:t xml:space="preserve">Zamówienie zostało podzielone na 3 wyodrębnione części. </w:t>
      </w:r>
    </w:p>
    <w:p w14:paraId="51AF2FCD" w14:textId="7CDC254F" w:rsidR="00582ED5" w:rsidRPr="00582ED5" w:rsidRDefault="00582ED5" w:rsidP="00582ED5">
      <w:pPr>
        <w:widowControl w:val="0"/>
        <w:spacing w:before="110" w:after="0" w:line="276" w:lineRule="auto"/>
        <w:jc w:val="both"/>
        <w:rPr>
          <w:rStyle w:val="Brak"/>
          <w:rFonts w:ascii="Times New Roman" w:eastAsia="Times New Roman" w:hAnsi="Times New Roman" w:cs="Times New Roman"/>
        </w:rPr>
      </w:pPr>
      <w:r w:rsidRPr="00582ED5">
        <w:rPr>
          <w:rStyle w:val="Brak"/>
          <w:rFonts w:ascii="Times New Roman" w:eastAsia="Times New Roman" w:hAnsi="Times New Roman" w:cs="Times New Roman"/>
        </w:rPr>
        <w:t>1) zadanie nr 1, Dostawa oleju napędowego                                 -   160 000 l/3 lata</w:t>
      </w:r>
    </w:p>
    <w:p w14:paraId="6BA35734" w14:textId="77777777" w:rsidR="00582ED5" w:rsidRPr="0051538A" w:rsidRDefault="00582ED5" w:rsidP="00582ED5">
      <w:pPr>
        <w:widowControl w:val="0"/>
        <w:spacing w:before="110" w:after="0" w:line="276" w:lineRule="auto"/>
        <w:jc w:val="both"/>
        <w:rPr>
          <w:rStyle w:val="Brak"/>
          <w:rFonts w:ascii="Times New Roman" w:eastAsia="Times New Roman" w:hAnsi="Times New Roman" w:cs="Times New Roman"/>
        </w:rPr>
      </w:pPr>
      <w:r w:rsidRPr="00582ED5">
        <w:rPr>
          <w:rStyle w:val="Brak"/>
          <w:rFonts w:ascii="Times New Roman" w:eastAsia="Times New Roman" w:hAnsi="Times New Roman" w:cs="Times New Roman"/>
        </w:rPr>
        <w:t xml:space="preserve">2) </w:t>
      </w:r>
      <w:r w:rsidRPr="0051538A">
        <w:rPr>
          <w:rStyle w:val="Brak"/>
          <w:rFonts w:ascii="Times New Roman" w:eastAsia="Times New Roman" w:hAnsi="Times New Roman" w:cs="Times New Roman"/>
        </w:rPr>
        <w:t>zadanie nr 2, Dostawa benzyny bezołowiowej 95                       -    5000 l/3 lat</w:t>
      </w:r>
    </w:p>
    <w:p w14:paraId="79734FC4" w14:textId="5FB631DA" w:rsidR="00582ED5" w:rsidRPr="0051538A" w:rsidRDefault="00582ED5" w:rsidP="00582ED5">
      <w:pPr>
        <w:widowControl w:val="0"/>
        <w:spacing w:before="110" w:after="0" w:line="276" w:lineRule="auto"/>
        <w:jc w:val="both"/>
        <w:rPr>
          <w:rStyle w:val="Brak"/>
          <w:rFonts w:ascii="Times New Roman" w:eastAsia="Times New Roman" w:hAnsi="Times New Roman" w:cs="Times New Roman"/>
        </w:rPr>
      </w:pPr>
      <w:r w:rsidRPr="0051538A">
        <w:rPr>
          <w:rStyle w:val="Brak"/>
          <w:rFonts w:ascii="Times New Roman" w:eastAsia="Times New Roman" w:hAnsi="Times New Roman" w:cs="Times New Roman"/>
        </w:rPr>
        <w:t>3) zadanie nr 3, Dostawa olejów:</w:t>
      </w:r>
    </w:p>
    <w:p w14:paraId="7F1BDAF3" w14:textId="77777777" w:rsidR="00582ED5" w:rsidRPr="0051538A" w:rsidRDefault="00582ED5" w:rsidP="00582ED5">
      <w:pPr>
        <w:pStyle w:val="Akapitzlist"/>
        <w:numPr>
          <w:ilvl w:val="0"/>
          <w:numId w:val="48"/>
        </w:numPr>
        <w:spacing w:before="110" w:line="276" w:lineRule="auto"/>
        <w:jc w:val="both"/>
        <w:rPr>
          <w:rStyle w:val="Brak"/>
          <w:rFonts w:ascii="Times New Roman" w:eastAsia="Times New Roman" w:hAnsi="Times New Roman" w:cs="Times New Roman"/>
          <w:sz w:val="22"/>
          <w:szCs w:val="22"/>
        </w:rPr>
      </w:pPr>
      <w:bookmarkStart w:id="20" w:name="_Hlk152677202"/>
      <w:r w:rsidRPr="0051538A">
        <w:rPr>
          <w:rStyle w:val="Brak"/>
          <w:rFonts w:ascii="Times New Roman" w:eastAsia="Times New Roman" w:hAnsi="Times New Roman" w:cs="Times New Roman"/>
          <w:sz w:val="22"/>
          <w:szCs w:val="22"/>
        </w:rPr>
        <w:t>oleju silnikowego CG 4/SJ 15W/40</w:t>
      </w:r>
      <w:bookmarkEnd w:id="20"/>
      <w:r w:rsidRPr="0051538A">
        <w:rPr>
          <w:rStyle w:val="Brak"/>
          <w:rFonts w:ascii="Times New Roman" w:eastAsia="Times New Roman" w:hAnsi="Times New Roman" w:cs="Times New Roman"/>
          <w:sz w:val="22"/>
          <w:szCs w:val="22"/>
        </w:rPr>
        <w:t xml:space="preserve">                       -    100 l/3 lata</w:t>
      </w:r>
    </w:p>
    <w:p w14:paraId="2F660EFB" w14:textId="77777777" w:rsidR="00582ED5" w:rsidRPr="0051538A" w:rsidRDefault="00582ED5" w:rsidP="00582ED5">
      <w:pPr>
        <w:pStyle w:val="Akapitzlist"/>
        <w:numPr>
          <w:ilvl w:val="0"/>
          <w:numId w:val="48"/>
        </w:numPr>
        <w:spacing w:before="110" w:line="276" w:lineRule="auto"/>
        <w:jc w:val="both"/>
        <w:rPr>
          <w:rStyle w:val="Brak"/>
          <w:rFonts w:ascii="Times New Roman" w:eastAsia="Times New Roman" w:hAnsi="Times New Roman" w:cs="Times New Roman"/>
          <w:sz w:val="22"/>
          <w:szCs w:val="22"/>
        </w:rPr>
      </w:pPr>
      <w:r w:rsidRPr="0051538A">
        <w:rPr>
          <w:rStyle w:val="Brak"/>
          <w:rFonts w:ascii="Times New Roman" w:eastAsia="Times New Roman" w:hAnsi="Times New Roman" w:cs="Times New Roman"/>
          <w:sz w:val="22"/>
          <w:szCs w:val="22"/>
        </w:rPr>
        <w:t>oleju przekładniowego HIPOL GL - 5  85W/140   -  60 l/3 lata</w:t>
      </w:r>
    </w:p>
    <w:p w14:paraId="36B75BCE" w14:textId="77777777" w:rsidR="00582ED5" w:rsidRPr="0051538A" w:rsidRDefault="00582ED5" w:rsidP="00582ED5">
      <w:pPr>
        <w:pStyle w:val="Akapitzlist"/>
        <w:numPr>
          <w:ilvl w:val="0"/>
          <w:numId w:val="48"/>
        </w:numPr>
        <w:spacing w:before="110" w:line="276" w:lineRule="auto"/>
        <w:jc w:val="both"/>
        <w:rPr>
          <w:rStyle w:val="Brak"/>
          <w:rFonts w:ascii="Times New Roman" w:eastAsia="Times New Roman" w:hAnsi="Times New Roman" w:cs="Times New Roman"/>
          <w:sz w:val="22"/>
          <w:szCs w:val="22"/>
        </w:rPr>
      </w:pPr>
      <w:r w:rsidRPr="0051538A">
        <w:rPr>
          <w:rStyle w:val="Brak"/>
          <w:rFonts w:ascii="Times New Roman" w:eastAsia="Times New Roman" w:hAnsi="Times New Roman" w:cs="Times New Roman"/>
          <w:sz w:val="22"/>
          <w:szCs w:val="22"/>
        </w:rPr>
        <w:t>oleju hydraulicznego HV 32                                       - 40 l/3 lata</w:t>
      </w:r>
    </w:p>
    <w:p w14:paraId="7CF21C8F" w14:textId="47263B91" w:rsidR="00E86818" w:rsidRPr="0051538A" w:rsidRDefault="00582ED5" w:rsidP="00582ED5">
      <w:pPr>
        <w:pStyle w:val="Akapitzlist"/>
        <w:numPr>
          <w:ilvl w:val="0"/>
          <w:numId w:val="48"/>
        </w:numPr>
        <w:spacing w:before="110" w:line="276" w:lineRule="auto"/>
        <w:jc w:val="both"/>
        <w:rPr>
          <w:rStyle w:val="Brak"/>
          <w:rFonts w:ascii="Times New Roman" w:eastAsia="Times New Roman" w:hAnsi="Times New Roman" w:cs="Times New Roman"/>
          <w:sz w:val="22"/>
          <w:szCs w:val="22"/>
        </w:rPr>
      </w:pPr>
      <w:r w:rsidRPr="0051538A">
        <w:rPr>
          <w:rStyle w:val="Brak"/>
          <w:rFonts w:ascii="Times New Roman" w:eastAsia="Times New Roman" w:hAnsi="Times New Roman" w:cs="Times New Roman"/>
          <w:sz w:val="22"/>
          <w:szCs w:val="22"/>
        </w:rPr>
        <w:t xml:space="preserve">oleju </w:t>
      </w:r>
      <w:proofErr w:type="spellStart"/>
      <w:r w:rsidRPr="0051538A">
        <w:rPr>
          <w:rStyle w:val="Brak"/>
          <w:rFonts w:ascii="Times New Roman" w:eastAsia="Times New Roman" w:hAnsi="Times New Roman" w:cs="Times New Roman"/>
          <w:sz w:val="22"/>
          <w:szCs w:val="22"/>
        </w:rPr>
        <w:t>Boxol</w:t>
      </w:r>
      <w:proofErr w:type="spellEnd"/>
      <w:r w:rsidRPr="0051538A">
        <w:rPr>
          <w:rStyle w:val="Brak"/>
          <w:rFonts w:ascii="Times New Roman" w:eastAsia="Times New Roman" w:hAnsi="Times New Roman" w:cs="Times New Roman"/>
          <w:sz w:val="22"/>
          <w:szCs w:val="22"/>
        </w:rPr>
        <w:t xml:space="preserve"> 26                                                               -   60 l/3 lata   </w:t>
      </w:r>
    </w:p>
    <w:p w14:paraId="2D517459" w14:textId="4B513DD2" w:rsidR="00E27425" w:rsidRPr="00E27425" w:rsidRDefault="00445F90">
      <w:pPr>
        <w:widowControl w:val="0"/>
        <w:numPr>
          <w:ilvl w:val="0"/>
          <w:numId w:val="29"/>
        </w:numPr>
        <w:spacing w:before="110" w:after="0" w:line="276" w:lineRule="auto"/>
        <w:ind w:left="357" w:hanging="357"/>
        <w:jc w:val="both"/>
        <w:rPr>
          <w:rFonts w:ascii="Times New Roman" w:eastAsia="Times New Roman" w:hAnsi="Times New Roman" w:cs="Times New Roman"/>
        </w:rPr>
      </w:pPr>
      <w:bookmarkStart w:id="21" w:name="_Hlk152666682"/>
      <w:r>
        <w:rPr>
          <w:rStyle w:val="Brak"/>
          <w:rFonts w:ascii="Times New Roman" w:hAnsi="Times New Roman" w:cs="Times New Roman"/>
        </w:rPr>
        <w:t xml:space="preserve">Zadanie nr 1 będzie wykonywane </w:t>
      </w:r>
      <w:r w:rsidRPr="00445F90">
        <w:rPr>
          <w:rFonts w:ascii="Times New Roman" w:hAnsi="Times New Roman" w:cs="Times New Roman"/>
        </w:rPr>
        <w:t xml:space="preserve">poprzez sukcesywne dostawy </w:t>
      </w:r>
      <w:r>
        <w:rPr>
          <w:rFonts w:ascii="Times New Roman" w:hAnsi="Times New Roman" w:cs="Times New Roman"/>
        </w:rPr>
        <w:t>oleju napędowego</w:t>
      </w:r>
      <w:r w:rsidRPr="00445F90">
        <w:rPr>
          <w:rFonts w:ascii="Times New Roman" w:hAnsi="Times New Roman" w:cs="Times New Roman"/>
        </w:rPr>
        <w:t xml:space="preserve"> specjalistycznymi autocysternami z legalizowanymi urządzeniami wyładowczymi wskazującymi dokładną ilość </w:t>
      </w:r>
      <w:r w:rsidR="00E27425">
        <w:rPr>
          <w:rFonts w:ascii="Times New Roman" w:hAnsi="Times New Roman" w:cs="Times New Roman"/>
        </w:rPr>
        <w:t>oleju napędowego</w:t>
      </w:r>
      <w:r w:rsidRPr="00445F90">
        <w:rPr>
          <w:rFonts w:ascii="Times New Roman" w:hAnsi="Times New Roman" w:cs="Times New Roman"/>
        </w:rPr>
        <w:t xml:space="preserve"> wydawanego w temperaturze referencyjnej + 15° C. Dostawa polegać będzie na dostarczeniu </w:t>
      </w:r>
      <w:r w:rsidR="00E27425">
        <w:rPr>
          <w:rFonts w:ascii="Times New Roman" w:hAnsi="Times New Roman" w:cs="Times New Roman"/>
        </w:rPr>
        <w:t>oleju</w:t>
      </w:r>
      <w:r w:rsidRPr="00445F90">
        <w:rPr>
          <w:rFonts w:ascii="Times New Roman" w:hAnsi="Times New Roman" w:cs="Times New Roman"/>
        </w:rPr>
        <w:t xml:space="preserve"> do zbiornika naziemnego </w:t>
      </w:r>
      <w:r w:rsidR="00E27425">
        <w:rPr>
          <w:rFonts w:ascii="Times New Roman" w:hAnsi="Times New Roman" w:cs="Times New Roman"/>
        </w:rPr>
        <w:t xml:space="preserve">o pojemności </w:t>
      </w:r>
      <w:r w:rsidRPr="00445F90">
        <w:rPr>
          <w:rFonts w:ascii="Times New Roman" w:hAnsi="Times New Roman" w:cs="Times New Roman"/>
        </w:rPr>
        <w:t>5</w:t>
      </w:r>
      <w:r w:rsidR="00E27425">
        <w:rPr>
          <w:rFonts w:ascii="Times New Roman" w:hAnsi="Times New Roman" w:cs="Times New Roman"/>
        </w:rPr>
        <w:t>.</w:t>
      </w:r>
      <w:r w:rsidRPr="00445F90">
        <w:rPr>
          <w:rFonts w:ascii="Times New Roman" w:hAnsi="Times New Roman" w:cs="Times New Roman"/>
        </w:rPr>
        <w:t>000 l w siedzibie Zamawiającego</w:t>
      </w:r>
      <w:r w:rsidR="00E27425">
        <w:rPr>
          <w:rFonts w:ascii="Times New Roman" w:hAnsi="Times New Roman" w:cs="Times New Roman"/>
        </w:rPr>
        <w:t xml:space="preserve"> w Raciborzu wedle składanych odrębnie </w:t>
      </w:r>
      <w:proofErr w:type="spellStart"/>
      <w:r w:rsidR="00E27425">
        <w:rPr>
          <w:rFonts w:ascii="Times New Roman" w:hAnsi="Times New Roman" w:cs="Times New Roman"/>
        </w:rPr>
        <w:t>zapotrzebowa</w:t>
      </w:r>
      <w:r w:rsidR="000A24CA">
        <w:rPr>
          <w:rFonts w:ascii="Times New Roman" w:hAnsi="Times New Roman" w:cs="Times New Roman"/>
        </w:rPr>
        <w:t>ń</w:t>
      </w:r>
      <w:proofErr w:type="spellEnd"/>
      <w:r w:rsidR="00E27425">
        <w:rPr>
          <w:rFonts w:ascii="Times New Roman" w:hAnsi="Times New Roman" w:cs="Times New Roman"/>
        </w:rPr>
        <w:t>. Olej napędowy będzie spełnia</w:t>
      </w:r>
      <w:r w:rsidR="000A24CA">
        <w:rPr>
          <w:rFonts w:ascii="Times New Roman" w:hAnsi="Times New Roman" w:cs="Times New Roman"/>
        </w:rPr>
        <w:t>ł</w:t>
      </w:r>
      <w:r w:rsidR="00E27425">
        <w:rPr>
          <w:rFonts w:ascii="Times New Roman" w:hAnsi="Times New Roman" w:cs="Times New Roman"/>
        </w:rPr>
        <w:t xml:space="preserve"> wymagania Polskiej Normy PN-EN-590 oraz wymagania opisane w </w:t>
      </w:r>
      <w:r w:rsidR="00E27425" w:rsidRPr="00E27425">
        <w:rPr>
          <w:rFonts w:ascii="Times New Roman" w:hAnsi="Times New Roman" w:cs="Times New Roman"/>
        </w:rPr>
        <w:t>Rozporządzeniu Ministra Gospodarki z dnia 9 października 2015 r. w sprawie wymagań jakościowych dla paliw ciekłych</w:t>
      </w:r>
      <w:r w:rsidR="00E27425">
        <w:rPr>
          <w:rFonts w:ascii="Times New Roman" w:hAnsi="Times New Roman" w:cs="Times New Roman"/>
        </w:rPr>
        <w:t>. Nadto olej napędowy będzie dostosowany do panujących temperatur (letni, zimowy i przejściowy) oraz musi być czysty mikrobiologicznie</w:t>
      </w:r>
      <w:bookmarkEnd w:id="21"/>
      <w:r w:rsidR="00E27425">
        <w:rPr>
          <w:rFonts w:ascii="Times New Roman" w:hAnsi="Times New Roman" w:cs="Times New Roman"/>
        </w:rPr>
        <w:t xml:space="preserve">. </w:t>
      </w:r>
    </w:p>
    <w:p w14:paraId="5C9FAEE1" w14:textId="77777777" w:rsidR="000A24CA" w:rsidRDefault="00E27425" w:rsidP="000A24CA">
      <w:pPr>
        <w:widowControl w:val="0"/>
        <w:numPr>
          <w:ilvl w:val="0"/>
          <w:numId w:val="29"/>
        </w:numPr>
        <w:spacing w:before="110" w:after="0" w:line="276" w:lineRule="auto"/>
        <w:ind w:left="357" w:hanging="357"/>
        <w:jc w:val="both"/>
        <w:rPr>
          <w:rFonts w:ascii="Times New Roman" w:eastAsia="Times New Roman" w:hAnsi="Times New Roman" w:cs="Times New Roman"/>
        </w:rPr>
      </w:pPr>
      <w:bookmarkStart w:id="22" w:name="_Hlk152667142"/>
      <w:r w:rsidRPr="00E27425">
        <w:rPr>
          <w:rFonts w:ascii="Times New Roman" w:hAnsi="Times New Roman" w:cs="Times New Roman"/>
        </w:rPr>
        <w:t xml:space="preserve">Zadanie nr </w:t>
      </w:r>
      <w:r>
        <w:rPr>
          <w:rFonts w:ascii="Times New Roman" w:hAnsi="Times New Roman" w:cs="Times New Roman"/>
        </w:rPr>
        <w:t>2</w:t>
      </w:r>
      <w:r w:rsidRPr="00E27425">
        <w:rPr>
          <w:rFonts w:ascii="Times New Roman" w:hAnsi="Times New Roman" w:cs="Times New Roman"/>
        </w:rPr>
        <w:t xml:space="preserve"> będzie wykonywane poprzez sukcesywn</w:t>
      </w:r>
      <w:r>
        <w:rPr>
          <w:rFonts w:ascii="Times New Roman" w:hAnsi="Times New Roman" w:cs="Times New Roman"/>
        </w:rPr>
        <w:t xml:space="preserve">y zakup </w:t>
      </w:r>
      <w:r w:rsidR="000A24CA">
        <w:rPr>
          <w:rFonts w:ascii="Times New Roman" w:hAnsi="Times New Roman" w:cs="Times New Roman"/>
        </w:rPr>
        <w:t xml:space="preserve">benzyny bezołowiowej </w:t>
      </w:r>
      <w:r>
        <w:rPr>
          <w:rFonts w:ascii="Times New Roman" w:hAnsi="Times New Roman" w:cs="Times New Roman"/>
        </w:rPr>
        <w:t>własnymi pojazdami przez Zamawiającego na stacjach paliw prowadzonych przez Wykonawcę lub na stacjach paliw działających imieniem i na rzecz Wykonawcy zlokalizowanych w gminie Miasto Racibórz.</w:t>
      </w:r>
      <w:r w:rsidRPr="00E27425">
        <w:rPr>
          <w:rFonts w:ascii="Times New Roman" w:hAnsi="Times New Roman" w:cs="Times New Roman"/>
        </w:rPr>
        <w:t xml:space="preserve"> </w:t>
      </w:r>
      <w:r>
        <w:rPr>
          <w:rFonts w:ascii="Times New Roman" w:hAnsi="Times New Roman" w:cs="Times New Roman"/>
        </w:rPr>
        <w:t>Zakup będzie następował z dystrybutorów</w:t>
      </w:r>
      <w:r w:rsidRPr="00E27425">
        <w:rPr>
          <w:rFonts w:ascii="Times New Roman" w:hAnsi="Times New Roman" w:cs="Times New Roman"/>
        </w:rPr>
        <w:t xml:space="preserve"> </w:t>
      </w:r>
      <w:r w:rsidR="000A24CA">
        <w:rPr>
          <w:rFonts w:ascii="Times New Roman" w:hAnsi="Times New Roman" w:cs="Times New Roman"/>
        </w:rPr>
        <w:t>legalizowanych wskazujących</w:t>
      </w:r>
      <w:r w:rsidRPr="00E27425">
        <w:rPr>
          <w:rFonts w:ascii="Times New Roman" w:hAnsi="Times New Roman" w:cs="Times New Roman"/>
        </w:rPr>
        <w:t xml:space="preserve"> dokładną ilość </w:t>
      </w:r>
      <w:r w:rsidR="000A24CA">
        <w:rPr>
          <w:rFonts w:ascii="Times New Roman" w:hAnsi="Times New Roman" w:cs="Times New Roman"/>
        </w:rPr>
        <w:t>benzyny</w:t>
      </w:r>
      <w:r w:rsidRPr="00E27425">
        <w:rPr>
          <w:rFonts w:ascii="Times New Roman" w:hAnsi="Times New Roman" w:cs="Times New Roman"/>
        </w:rPr>
        <w:t xml:space="preserve"> wydawane</w:t>
      </w:r>
      <w:r w:rsidR="000A24CA">
        <w:rPr>
          <w:rFonts w:ascii="Times New Roman" w:hAnsi="Times New Roman" w:cs="Times New Roman"/>
        </w:rPr>
        <w:t>j</w:t>
      </w:r>
      <w:r w:rsidRPr="00E27425">
        <w:rPr>
          <w:rFonts w:ascii="Times New Roman" w:hAnsi="Times New Roman" w:cs="Times New Roman"/>
        </w:rPr>
        <w:t xml:space="preserve"> w temperaturze referencyjnej + 15° C. </w:t>
      </w:r>
      <w:r w:rsidR="000A24CA">
        <w:rPr>
          <w:rFonts w:ascii="Times New Roman" w:hAnsi="Times New Roman" w:cs="Times New Roman"/>
        </w:rPr>
        <w:t>Benzyna</w:t>
      </w:r>
      <w:r w:rsidRPr="00E27425">
        <w:rPr>
          <w:rFonts w:ascii="Times New Roman" w:hAnsi="Times New Roman" w:cs="Times New Roman"/>
        </w:rPr>
        <w:t xml:space="preserve"> będzie spełnia wymagania Polskiej Normy PN-EN-</w:t>
      </w:r>
      <w:r w:rsidR="000A24CA">
        <w:rPr>
          <w:rFonts w:ascii="Times New Roman" w:hAnsi="Times New Roman" w:cs="Times New Roman"/>
        </w:rPr>
        <w:t>288</w:t>
      </w:r>
      <w:r w:rsidRPr="00E27425">
        <w:rPr>
          <w:rFonts w:ascii="Times New Roman" w:hAnsi="Times New Roman" w:cs="Times New Roman"/>
        </w:rPr>
        <w:t xml:space="preserve"> oraz wymagania opisane w Rozporządzeniu Ministra Gospodarki z dnia 9 października 2015 r. w sprawie wymagań jakościowych dla paliw ciekłych. Nadto </w:t>
      </w:r>
      <w:r w:rsidR="000A24CA">
        <w:rPr>
          <w:rFonts w:ascii="Times New Roman" w:hAnsi="Times New Roman" w:cs="Times New Roman"/>
        </w:rPr>
        <w:t>benzyna</w:t>
      </w:r>
      <w:r w:rsidRPr="00E27425">
        <w:rPr>
          <w:rFonts w:ascii="Times New Roman" w:hAnsi="Times New Roman" w:cs="Times New Roman"/>
        </w:rPr>
        <w:t xml:space="preserve"> musi być czyst</w:t>
      </w:r>
      <w:r w:rsidR="000A24CA">
        <w:rPr>
          <w:rFonts w:ascii="Times New Roman" w:hAnsi="Times New Roman" w:cs="Times New Roman"/>
        </w:rPr>
        <w:t>a</w:t>
      </w:r>
      <w:r w:rsidRPr="00E27425">
        <w:rPr>
          <w:rFonts w:ascii="Times New Roman" w:hAnsi="Times New Roman" w:cs="Times New Roman"/>
        </w:rPr>
        <w:t xml:space="preserve"> mikrobiologicznie</w:t>
      </w:r>
      <w:r w:rsidR="000A24CA">
        <w:rPr>
          <w:rFonts w:ascii="Times New Roman" w:hAnsi="Times New Roman" w:cs="Times New Roman"/>
        </w:rPr>
        <w:t>.</w:t>
      </w:r>
      <w:bookmarkEnd w:id="22"/>
    </w:p>
    <w:p w14:paraId="177E7203" w14:textId="492B9C79" w:rsidR="000A24CA" w:rsidRPr="000A24CA" w:rsidRDefault="000A24CA" w:rsidP="000A24CA">
      <w:pPr>
        <w:widowControl w:val="0"/>
        <w:numPr>
          <w:ilvl w:val="0"/>
          <w:numId w:val="29"/>
        </w:numPr>
        <w:spacing w:before="110" w:after="0" w:line="276" w:lineRule="auto"/>
        <w:ind w:left="357" w:hanging="357"/>
        <w:jc w:val="both"/>
        <w:rPr>
          <w:rFonts w:ascii="Times New Roman" w:eastAsia="Times New Roman" w:hAnsi="Times New Roman" w:cs="Times New Roman"/>
        </w:rPr>
      </w:pPr>
      <w:r w:rsidRPr="000A24CA">
        <w:rPr>
          <w:rFonts w:ascii="Times New Roman" w:hAnsi="Times New Roman" w:cs="Times New Roman"/>
        </w:rPr>
        <w:t xml:space="preserve">Zadanie nr </w:t>
      </w:r>
      <w:r>
        <w:rPr>
          <w:rFonts w:ascii="Times New Roman" w:hAnsi="Times New Roman" w:cs="Times New Roman"/>
        </w:rPr>
        <w:t>3</w:t>
      </w:r>
      <w:r w:rsidRPr="000A24CA">
        <w:rPr>
          <w:rFonts w:ascii="Times New Roman" w:hAnsi="Times New Roman" w:cs="Times New Roman"/>
        </w:rPr>
        <w:t xml:space="preserve"> będzie wykonywane poprzez sukcesywn</w:t>
      </w:r>
      <w:r>
        <w:rPr>
          <w:rFonts w:ascii="Times New Roman" w:hAnsi="Times New Roman" w:cs="Times New Roman"/>
        </w:rPr>
        <w:t xml:space="preserve">ą dostawę do siedziby Zamawiającego olejów </w:t>
      </w:r>
      <w:r>
        <w:rPr>
          <w:rFonts w:ascii="Times New Roman" w:hAnsi="Times New Roman" w:cs="Times New Roman"/>
        </w:rPr>
        <w:lastRenderedPageBreak/>
        <w:t>w opakowaniach (w pojemnikach od 1 do 10 l. Oleje</w:t>
      </w:r>
      <w:r w:rsidRPr="000A24CA">
        <w:rPr>
          <w:rFonts w:ascii="Times New Roman" w:hAnsi="Times New Roman" w:cs="Times New Roman"/>
        </w:rPr>
        <w:t xml:space="preserve"> </w:t>
      </w:r>
      <w:r>
        <w:rPr>
          <w:rFonts w:ascii="Times New Roman" w:hAnsi="Times New Roman" w:cs="Times New Roman"/>
        </w:rPr>
        <w:t>będą spełniały</w:t>
      </w:r>
      <w:r w:rsidRPr="000A24CA">
        <w:rPr>
          <w:rFonts w:ascii="Times New Roman" w:hAnsi="Times New Roman" w:cs="Times New Roman"/>
        </w:rPr>
        <w:t xml:space="preserve"> wymagania opisane w Rozporządzeniu Ministra Gospodarki z dnia 9 października 2015 r. w sprawie wymagań jakościowych dla paliw ciekłych. Nadto </w:t>
      </w:r>
      <w:r>
        <w:rPr>
          <w:rFonts w:ascii="Times New Roman" w:hAnsi="Times New Roman" w:cs="Times New Roman"/>
        </w:rPr>
        <w:t>oleje muszą</w:t>
      </w:r>
      <w:r w:rsidRPr="000A24CA">
        <w:rPr>
          <w:rFonts w:ascii="Times New Roman" w:hAnsi="Times New Roman" w:cs="Times New Roman"/>
        </w:rPr>
        <w:t xml:space="preserve"> być czyst</w:t>
      </w:r>
      <w:r>
        <w:rPr>
          <w:rFonts w:ascii="Times New Roman" w:hAnsi="Times New Roman" w:cs="Times New Roman"/>
        </w:rPr>
        <w:t>e</w:t>
      </w:r>
      <w:r w:rsidRPr="000A24CA">
        <w:rPr>
          <w:rFonts w:ascii="Times New Roman" w:hAnsi="Times New Roman" w:cs="Times New Roman"/>
        </w:rPr>
        <w:t xml:space="preserve"> mikrobiologicznie.</w:t>
      </w:r>
    </w:p>
    <w:p w14:paraId="6F3E99ED" w14:textId="43D2AD69" w:rsidR="00E86818" w:rsidRPr="0084206D" w:rsidRDefault="00E86818">
      <w:pPr>
        <w:widowControl w:val="0"/>
        <w:numPr>
          <w:ilvl w:val="0"/>
          <w:numId w:val="29"/>
        </w:numPr>
        <w:spacing w:before="110" w:after="0" w:line="276" w:lineRule="auto"/>
        <w:ind w:left="357" w:hanging="357"/>
        <w:jc w:val="both"/>
        <w:rPr>
          <w:rStyle w:val="Brak"/>
          <w:rFonts w:ascii="Times New Roman" w:eastAsia="Times New Roman" w:hAnsi="Times New Roman" w:cs="Times New Roman"/>
        </w:rPr>
      </w:pPr>
      <w:r w:rsidRPr="0084206D">
        <w:rPr>
          <w:rStyle w:val="Brak"/>
          <w:rFonts w:ascii="Times New Roman" w:hAnsi="Times New Roman" w:cs="Times New Roman"/>
        </w:rPr>
        <w:t xml:space="preserve">Szczegółowy opis przedmiotu zamówienia </w:t>
      </w:r>
      <w:bookmarkStart w:id="23" w:name="_Hlk115940181"/>
      <w:bookmarkEnd w:id="18"/>
      <w:r w:rsidR="007063E0">
        <w:rPr>
          <w:rStyle w:val="Brak"/>
          <w:rFonts w:ascii="Times New Roman" w:hAnsi="Times New Roman" w:cs="Times New Roman"/>
        </w:rPr>
        <w:t>stanowi Załącznik nr 1a, 1b i 1c, tj. projektowane postanowienia umowne dotyczące każdego z Zadań</w:t>
      </w:r>
      <w:r w:rsidRPr="0084206D">
        <w:rPr>
          <w:rStyle w:val="Brak"/>
          <w:rFonts w:ascii="Times New Roman" w:hAnsi="Times New Roman" w:cs="Times New Roman"/>
          <w:kern w:val="1"/>
        </w:rPr>
        <w:t>.</w:t>
      </w:r>
      <w:bookmarkEnd w:id="23"/>
    </w:p>
    <w:p w14:paraId="611022E5" w14:textId="77777777" w:rsidR="0084206D" w:rsidRPr="0084206D" w:rsidRDefault="00E86818">
      <w:pPr>
        <w:widowControl w:val="0"/>
        <w:numPr>
          <w:ilvl w:val="0"/>
          <w:numId w:val="29"/>
        </w:numPr>
        <w:spacing w:before="110" w:after="0" w:line="276" w:lineRule="auto"/>
        <w:ind w:left="357" w:hanging="357"/>
        <w:jc w:val="both"/>
        <w:rPr>
          <w:rStyle w:val="Brak"/>
          <w:rFonts w:ascii="Times New Roman" w:eastAsia="Times New Roman" w:hAnsi="Times New Roman" w:cs="Times New Roman"/>
        </w:rPr>
      </w:pPr>
      <w:r w:rsidRPr="0084206D">
        <w:rPr>
          <w:rStyle w:val="Brak"/>
          <w:rFonts w:ascii="Times New Roman" w:hAnsi="Times New Roman" w:cs="Times New Roman"/>
        </w:rPr>
        <w:t>Zgodnie z art. 99 ust. 5 ustawy z dnia 11 września 2019 r. – Prawo zamówień publicznych</w:t>
      </w:r>
      <w:r w:rsidR="0084206D" w:rsidRPr="0084206D">
        <w:rPr>
          <w:rStyle w:val="Brak"/>
          <w:rFonts w:ascii="Times New Roman" w:hAnsi="Times New Roman" w:cs="Times New Roman"/>
        </w:rPr>
        <w:t>,</w:t>
      </w:r>
      <w:r w:rsidRPr="0084206D">
        <w:rPr>
          <w:rStyle w:val="Brak"/>
          <w:rFonts w:ascii="Times New Roman" w:hAnsi="Times New Roman" w:cs="Times New Roman"/>
        </w:rPr>
        <w:t xml:space="preserve"> mając na uwadze specyfikację przedmiotu zamówienia, w każdym przypadku, w którym Zamawiający użył w niniejszym dokumencie oraz załącznikach odpowiednio: znaków towarowych, patentów lub pochodzenia materiałów należy rozumieć, że Zamawiający dopuszcza stosowanie materiałów równoważnych o porównywalnych (nie gorszych) parametrach technicznych, eksploatacyjnych i użytkowych niż te, które wskazano, a wskazaniu takiemu towarzyszą wyrazy „lub równoważny”.  Ponadto, zgodnie z art. 101 ust. 4 </w:t>
      </w:r>
      <w:r w:rsidR="0084206D" w:rsidRPr="0084206D">
        <w:rPr>
          <w:rStyle w:val="Brak"/>
          <w:rFonts w:ascii="Times New Roman" w:hAnsi="Times New Roman" w:cs="Times New Roman"/>
        </w:rPr>
        <w:t>u</w:t>
      </w:r>
      <w:r w:rsidRPr="0084206D">
        <w:rPr>
          <w:rStyle w:val="Brak"/>
          <w:rFonts w:ascii="Times New Roman" w:hAnsi="Times New Roman" w:cs="Times New Roman"/>
        </w:rPr>
        <w:t xml:space="preserve">stawy </w:t>
      </w:r>
      <w:proofErr w:type="spellStart"/>
      <w:r w:rsidRPr="0084206D">
        <w:rPr>
          <w:rStyle w:val="Brak"/>
          <w:rFonts w:ascii="Times New Roman" w:hAnsi="Times New Roman" w:cs="Times New Roman"/>
        </w:rPr>
        <w:t>P</w:t>
      </w:r>
      <w:r w:rsidR="0084206D" w:rsidRPr="0084206D">
        <w:rPr>
          <w:rStyle w:val="Brak"/>
          <w:rFonts w:ascii="Times New Roman" w:hAnsi="Times New Roman" w:cs="Times New Roman"/>
        </w:rPr>
        <w:t>zp</w:t>
      </w:r>
      <w:proofErr w:type="spellEnd"/>
      <w:r w:rsidRPr="0084206D">
        <w:rPr>
          <w:rStyle w:val="Brak"/>
          <w:rFonts w:ascii="Times New Roman" w:hAnsi="Times New Roman" w:cs="Times New Roman"/>
        </w:rPr>
        <w:t>, ilekroć w niniejsz</w:t>
      </w:r>
      <w:r w:rsidR="008C2330">
        <w:rPr>
          <w:rStyle w:val="Brak"/>
          <w:rFonts w:ascii="Times New Roman" w:hAnsi="Times New Roman" w:cs="Times New Roman"/>
        </w:rPr>
        <w:t>ym dokumencie lub załącznikach Z</w:t>
      </w:r>
      <w:r w:rsidRPr="0084206D">
        <w:rPr>
          <w:rStyle w:val="Brak"/>
          <w:rFonts w:ascii="Times New Roman" w:hAnsi="Times New Roman" w:cs="Times New Roman"/>
        </w:rPr>
        <w:t>amawiający odnosi się do określonych norm, aprobat, specyfikacji technicznych lub systemów, Zamawiający dopuszcza rozwiązania równoważne z opisywanym, a odniesieniu takiemu towarzyszą wyrazy „lub równoważne</w:t>
      </w:r>
      <w:r w:rsidR="00B51A23">
        <w:rPr>
          <w:rStyle w:val="Brak"/>
          <w:rFonts w:ascii="Times New Roman" w:hAnsi="Times New Roman" w:cs="Times New Roman"/>
        </w:rPr>
        <w:t>”</w:t>
      </w:r>
      <w:r w:rsidRPr="0084206D">
        <w:rPr>
          <w:rStyle w:val="Brak"/>
          <w:rFonts w:ascii="Times New Roman" w:hAnsi="Times New Roman" w:cs="Times New Roman"/>
        </w:rPr>
        <w:t xml:space="preserve">. Zamawiający dopuszcza składanie ofert równoważnych. Każdy Wykonawca składający ofertę równoważną, zgodnie z postanowieniami ustawy </w:t>
      </w:r>
      <w:proofErr w:type="spellStart"/>
      <w:r w:rsidRPr="0084206D">
        <w:rPr>
          <w:rStyle w:val="Brak"/>
          <w:rFonts w:ascii="Times New Roman" w:hAnsi="Times New Roman" w:cs="Times New Roman"/>
        </w:rPr>
        <w:t>Pzp</w:t>
      </w:r>
      <w:proofErr w:type="spellEnd"/>
      <w:r w:rsidRPr="0084206D">
        <w:rPr>
          <w:rStyle w:val="Brak"/>
          <w:rFonts w:ascii="Times New Roman" w:hAnsi="Times New Roman" w:cs="Times New Roman"/>
        </w:rPr>
        <w:t xml:space="preserve">, jest obowiązany wykazać w treści przedkładanej przez siebie oferty, że oferowany przez niego przedmiot zamówienia spełnia konfiguracje, parametry techniczne i funkcjonalne oraz warunki wymagane określone w SWZ, bądź też przewiduje rozwiązania lepsze niż opisywane. Przez równoważność rozumie się to, że </w:t>
      </w:r>
      <w:r w:rsidR="008C2330">
        <w:rPr>
          <w:rStyle w:val="Brak"/>
          <w:rFonts w:ascii="Times New Roman" w:hAnsi="Times New Roman" w:cs="Times New Roman"/>
        </w:rPr>
        <w:t>oferowane urządzenie musi</w:t>
      </w:r>
      <w:r w:rsidRPr="0084206D">
        <w:rPr>
          <w:rStyle w:val="Brak"/>
          <w:rFonts w:ascii="Times New Roman" w:hAnsi="Times New Roman" w:cs="Times New Roman"/>
        </w:rPr>
        <w:t xml:space="preserve"> posiadać co najmniej te same konfiguracje, parametry techniczne i funkcjonalne oraz warunki wymagane na poziomie, co najmniej takim jak opisane w SWZ. Przy oferowaniu rozwiązań innych niż opisane w SWZ, Wykonawca musi wykazać szczegółowo w treści oferty ich równoważność z warunkami i wymaganiami opisanymi w SWZ, przy czym zobowiązany jest dołączyć do oferty jego szczegółowe opisy przedstawiające konfiguracje, parametry techniczne i funkcjonalne oraz warunki pozwalające na ocenę zgodności oferowanych produktów z wymaganiami SWZ. W szczególności wymaga się od Wykonawcy podania nazwy producenta, nazwy oferowanego produktu oraz szczegółowego opisu jego konfiguracji, parametrów technicznych i funkcjonalnych oraz spełnienia wymaganych warunków (kompletne karty produktowe, prospekty, katalogi, foldery itp.).</w:t>
      </w:r>
    </w:p>
    <w:p w14:paraId="2B20D698" w14:textId="15C95BCE" w:rsidR="0084206D" w:rsidRPr="0084206D" w:rsidRDefault="00E86818">
      <w:pPr>
        <w:widowControl w:val="0"/>
        <w:numPr>
          <w:ilvl w:val="0"/>
          <w:numId w:val="29"/>
        </w:numPr>
        <w:spacing w:before="110" w:after="0" w:line="276" w:lineRule="auto"/>
        <w:ind w:left="357" w:hanging="357"/>
        <w:jc w:val="both"/>
        <w:rPr>
          <w:rFonts w:ascii="Times New Roman" w:eastAsia="Times New Roman" w:hAnsi="Times New Roman" w:cs="Times New Roman"/>
        </w:rPr>
      </w:pPr>
      <w:r w:rsidRPr="0084206D">
        <w:rPr>
          <w:rFonts w:ascii="Times New Roman" w:hAnsi="Times New Roman" w:cs="Times New Roman"/>
        </w:rPr>
        <w:t xml:space="preserve">Wykonawca musi skalkulować w cenie oferty wszystkie elementy </w:t>
      </w:r>
      <w:r w:rsidR="007063E0">
        <w:rPr>
          <w:rFonts w:ascii="Times New Roman" w:hAnsi="Times New Roman" w:cs="Times New Roman"/>
        </w:rPr>
        <w:t>cenowe dostawy oleju napędowego/benzyny/olejów</w:t>
      </w:r>
      <w:r w:rsidRPr="0084206D">
        <w:rPr>
          <w:rFonts w:ascii="Times New Roman" w:hAnsi="Times New Roman" w:cs="Times New Roman"/>
        </w:rPr>
        <w:t xml:space="preserve"> oraz koszty transportu i dostawy do Zamawiającego</w:t>
      </w:r>
      <w:r w:rsidR="007063E0">
        <w:rPr>
          <w:rFonts w:ascii="Times New Roman" w:hAnsi="Times New Roman" w:cs="Times New Roman"/>
        </w:rPr>
        <w:t>.</w:t>
      </w:r>
    </w:p>
    <w:p w14:paraId="055C17BF" w14:textId="77777777" w:rsidR="0084206D" w:rsidRPr="0084206D" w:rsidRDefault="00E86818">
      <w:pPr>
        <w:widowControl w:val="0"/>
        <w:numPr>
          <w:ilvl w:val="0"/>
          <w:numId w:val="29"/>
        </w:numPr>
        <w:spacing w:before="110" w:after="0" w:line="276" w:lineRule="auto"/>
        <w:ind w:left="357" w:hanging="357"/>
        <w:jc w:val="both"/>
        <w:rPr>
          <w:rFonts w:ascii="Times New Roman" w:eastAsia="Times New Roman" w:hAnsi="Times New Roman" w:cs="Times New Roman"/>
        </w:rPr>
      </w:pPr>
      <w:bookmarkStart w:id="24" w:name="_Hlk106956323"/>
      <w:r w:rsidRPr="0084206D">
        <w:rPr>
          <w:rStyle w:val="BrakA"/>
          <w:rFonts w:ascii="Times New Roman" w:hAnsi="Times New Roman" w:cs="Times New Roman"/>
        </w:rPr>
        <w:t>Wykonawca musi dołączyć do oferty wszystkie dokumenty i oświadczenia oraz załączniki przedstawione w SWZ</w:t>
      </w:r>
      <w:bookmarkEnd w:id="24"/>
      <w:r w:rsidR="0084206D" w:rsidRPr="0084206D">
        <w:rPr>
          <w:rFonts w:ascii="Times New Roman" w:hAnsi="Times New Roman" w:cs="Times New Roman"/>
        </w:rPr>
        <w:t xml:space="preserve"> opatrzone kwalifikowanym podpisem elektronicznym, podpisem zaufanym lub podpisem osobistym.</w:t>
      </w:r>
    </w:p>
    <w:p w14:paraId="3907ADB7" w14:textId="37EB6105" w:rsidR="00E86818" w:rsidRPr="0084206D" w:rsidRDefault="00E86818">
      <w:pPr>
        <w:widowControl w:val="0"/>
        <w:numPr>
          <w:ilvl w:val="0"/>
          <w:numId w:val="29"/>
        </w:numPr>
        <w:spacing w:before="110" w:after="0" w:line="276" w:lineRule="auto"/>
        <w:ind w:left="357" w:hanging="357"/>
        <w:jc w:val="both"/>
        <w:rPr>
          <w:rFonts w:ascii="Times New Roman" w:eastAsia="Times New Roman" w:hAnsi="Times New Roman" w:cs="Times New Roman"/>
        </w:rPr>
      </w:pPr>
      <w:r w:rsidRPr="0084206D">
        <w:rPr>
          <w:rStyle w:val="BrakA"/>
          <w:rFonts w:ascii="Times New Roman" w:hAnsi="Times New Roman" w:cs="Times New Roman"/>
        </w:rPr>
        <w:t>Zamawiający wymaga złożenia przedmiotowych środków dowodowych w przypadku, gdy zaproponowane przez Wykonawcę rozwiązania w równoważnym stopniu spełniają wymagania określone</w:t>
      </w:r>
      <w:r w:rsidR="008C2330">
        <w:rPr>
          <w:rStyle w:val="BrakA"/>
          <w:rFonts w:ascii="Times New Roman" w:hAnsi="Times New Roman" w:cs="Times New Roman"/>
        </w:rPr>
        <w:t xml:space="preserve"> w opisie przedmiotu zamówienia. Tym samym</w:t>
      </w:r>
      <w:r w:rsidRPr="0084206D">
        <w:rPr>
          <w:rStyle w:val="BrakA"/>
          <w:rFonts w:ascii="Times New Roman" w:hAnsi="Times New Roman" w:cs="Times New Roman"/>
        </w:rPr>
        <w:t xml:space="preserve"> Wykonawca musi udowodnić w ofercie, w szczególności za pomocą przedmiotowych środków dowodowych</w:t>
      </w:r>
      <w:r w:rsidRPr="0084206D">
        <w:rPr>
          <w:rFonts w:ascii="Times New Roman" w:hAnsi="Times New Roman" w:cs="Times New Roman"/>
        </w:rPr>
        <w:t xml:space="preserve"> </w:t>
      </w:r>
      <w:r w:rsidRPr="0084206D">
        <w:rPr>
          <w:rStyle w:val="BrakA"/>
          <w:rFonts w:ascii="Times New Roman" w:hAnsi="Times New Roman" w:cs="Times New Roman"/>
        </w:rPr>
        <w:t xml:space="preserve">(na przykład w oparciu o kompletne karty charakterystyki lub karty katalogowe, prospekty, katalogi, foldery, oświadczenia producenta lub jego autoryzowanego przedstawiciela, albo inne równoważne dokumenty lub oświadczenia), że </w:t>
      </w:r>
      <w:r w:rsidR="008C2330">
        <w:rPr>
          <w:rStyle w:val="BrakA"/>
          <w:rFonts w:ascii="Times New Roman" w:hAnsi="Times New Roman" w:cs="Times New Roman"/>
        </w:rPr>
        <w:t>oferowane</w:t>
      </w:r>
      <w:r w:rsidR="007063E0">
        <w:rPr>
          <w:rStyle w:val="BrakA"/>
          <w:rFonts w:ascii="Times New Roman" w:hAnsi="Times New Roman" w:cs="Times New Roman"/>
        </w:rPr>
        <w:t>: olej napędowy/benzyna bezołowiowa/oleje</w:t>
      </w:r>
      <w:r w:rsidR="008C2330">
        <w:rPr>
          <w:rStyle w:val="BrakA"/>
          <w:rFonts w:ascii="Times New Roman" w:hAnsi="Times New Roman" w:cs="Times New Roman"/>
        </w:rPr>
        <w:t xml:space="preserve"> spełnia</w:t>
      </w:r>
      <w:r w:rsidR="007063E0">
        <w:rPr>
          <w:rStyle w:val="BrakA"/>
          <w:rFonts w:ascii="Times New Roman" w:hAnsi="Times New Roman" w:cs="Times New Roman"/>
        </w:rPr>
        <w:t>ją</w:t>
      </w:r>
      <w:r w:rsidRPr="0084206D">
        <w:rPr>
          <w:rStyle w:val="BrakA"/>
          <w:rFonts w:ascii="Times New Roman" w:hAnsi="Times New Roman" w:cs="Times New Roman"/>
        </w:rPr>
        <w:t xml:space="preserve"> określone przez Zamawiającego wymagania, cechy lub kryteria.</w:t>
      </w:r>
    </w:p>
    <w:p w14:paraId="76A00936" w14:textId="58C3796C" w:rsidR="007264D3" w:rsidRPr="0084206D" w:rsidRDefault="007264D3">
      <w:pPr>
        <w:widowControl w:val="0"/>
        <w:numPr>
          <w:ilvl w:val="0"/>
          <w:numId w:val="29"/>
        </w:numPr>
        <w:spacing w:before="110" w:after="0" w:line="276" w:lineRule="auto"/>
        <w:ind w:left="357" w:hanging="357"/>
        <w:jc w:val="both"/>
        <w:rPr>
          <w:rFonts w:ascii="Times New Roman" w:eastAsia="Times New Roman" w:hAnsi="Times New Roman" w:cs="Times New Roman"/>
        </w:rPr>
      </w:pPr>
      <w:r w:rsidRPr="0084206D">
        <w:rPr>
          <w:rFonts w:ascii="Times New Roman" w:eastAsia="Times New Roman" w:hAnsi="Times New Roman" w:cs="Times New Roman"/>
        </w:rPr>
        <w:t>Miejsc</w:t>
      </w:r>
      <w:r w:rsidR="0075684D" w:rsidRPr="0084206D">
        <w:rPr>
          <w:rFonts w:ascii="Times New Roman" w:eastAsia="Times New Roman" w:hAnsi="Times New Roman" w:cs="Times New Roman"/>
        </w:rPr>
        <w:t>em</w:t>
      </w:r>
      <w:r w:rsidRPr="0084206D">
        <w:rPr>
          <w:rFonts w:ascii="Times New Roman" w:eastAsia="Times New Roman" w:hAnsi="Times New Roman" w:cs="Times New Roman"/>
        </w:rPr>
        <w:t xml:space="preserve"> realizacji dostaw</w:t>
      </w:r>
      <w:r w:rsidR="008C2330">
        <w:rPr>
          <w:rFonts w:ascii="Times New Roman" w:eastAsia="Times New Roman" w:hAnsi="Times New Roman" w:cs="Times New Roman"/>
        </w:rPr>
        <w:t>y</w:t>
      </w:r>
      <w:r w:rsidR="007063E0">
        <w:rPr>
          <w:rFonts w:ascii="Times New Roman" w:eastAsia="Times New Roman" w:hAnsi="Times New Roman" w:cs="Times New Roman"/>
        </w:rPr>
        <w:t xml:space="preserve"> oleju napędowego/olejów</w:t>
      </w:r>
      <w:r w:rsidRPr="0084206D">
        <w:rPr>
          <w:rFonts w:ascii="Times New Roman" w:eastAsia="Times New Roman" w:hAnsi="Times New Roman" w:cs="Times New Roman"/>
        </w:rPr>
        <w:t xml:space="preserve"> </w:t>
      </w:r>
      <w:bookmarkEnd w:id="19"/>
      <w:r w:rsidR="0075684D" w:rsidRPr="0084206D">
        <w:rPr>
          <w:rFonts w:ascii="Times New Roman" w:eastAsia="Times New Roman" w:hAnsi="Times New Roman" w:cs="Times New Roman"/>
        </w:rPr>
        <w:t xml:space="preserve">jest </w:t>
      </w:r>
      <w:r w:rsidR="008C2330">
        <w:rPr>
          <w:rFonts w:ascii="Times New Roman" w:eastAsia="Times New Roman" w:hAnsi="Times New Roman" w:cs="Times New Roman"/>
        </w:rPr>
        <w:t>siedziba Zamawiającego, tj. ulica Rybnicka 125, 47- 400 Racibórz</w:t>
      </w:r>
      <w:r w:rsidR="0075684D" w:rsidRPr="0084206D">
        <w:rPr>
          <w:rFonts w:ascii="Times New Roman" w:eastAsia="Times New Roman" w:hAnsi="Times New Roman" w:cs="Times New Roman"/>
        </w:rPr>
        <w:t>.</w:t>
      </w:r>
      <w:r w:rsidR="00FE735E">
        <w:rPr>
          <w:rFonts w:ascii="Times New Roman" w:eastAsia="Times New Roman" w:hAnsi="Times New Roman" w:cs="Times New Roman"/>
        </w:rPr>
        <w:t xml:space="preserve"> </w:t>
      </w:r>
      <w:r w:rsidR="007063E0">
        <w:rPr>
          <w:rFonts w:ascii="Times New Roman" w:eastAsia="Times New Roman" w:hAnsi="Times New Roman" w:cs="Times New Roman"/>
        </w:rPr>
        <w:t xml:space="preserve">Benzyna </w:t>
      </w:r>
      <w:proofErr w:type="spellStart"/>
      <w:r w:rsidR="007063E0">
        <w:rPr>
          <w:rFonts w:ascii="Times New Roman" w:eastAsia="Times New Roman" w:hAnsi="Times New Roman" w:cs="Times New Roman"/>
        </w:rPr>
        <w:t>bezołowiona</w:t>
      </w:r>
      <w:proofErr w:type="spellEnd"/>
      <w:r w:rsidR="007063E0">
        <w:rPr>
          <w:rFonts w:ascii="Times New Roman" w:eastAsia="Times New Roman" w:hAnsi="Times New Roman" w:cs="Times New Roman"/>
        </w:rPr>
        <w:t xml:space="preserve"> będzie pobierana przez Zamawiającego na stacji paliw w gminie Miasto Racibórz.</w:t>
      </w:r>
    </w:p>
    <w:p w14:paraId="748E649C" w14:textId="12A6338C" w:rsidR="007264D3" w:rsidRPr="007264D3" w:rsidRDefault="007264D3">
      <w:pPr>
        <w:widowControl w:val="0"/>
        <w:numPr>
          <w:ilvl w:val="0"/>
          <w:numId w:val="29"/>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lastRenderedPageBreak/>
        <w:t>Pozostałe warunki realizacji przedmiotu zamówienia określa</w:t>
      </w:r>
      <w:r w:rsidR="007063E0">
        <w:rPr>
          <w:rFonts w:ascii="Times New Roman" w:eastAsia="Times New Roman" w:hAnsi="Times New Roman" w:cs="Times New Roman"/>
        </w:rPr>
        <w:t>ją</w:t>
      </w:r>
      <w:r w:rsidRPr="007264D3">
        <w:rPr>
          <w:rFonts w:ascii="Times New Roman" w:eastAsia="Times New Roman" w:hAnsi="Times New Roman" w:cs="Times New Roman"/>
        </w:rPr>
        <w:t xml:space="preserve"> Wz</w:t>
      </w:r>
      <w:r w:rsidR="007063E0">
        <w:rPr>
          <w:rFonts w:ascii="Times New Roman" w:eastAsia="Times New Roman" w:hAnsi="Times New Roman" w:cs="Times New Roman"/>
        </w:rPr>
        <w:t>ory</w:t>
      </w:r>
      <w:r w:rsidRPr="007264D3">
        <w:rPr>
          <w:rFonts w:ascii="Times New Roman" w:eastAsia="Times New Roman" w:hAnsi="Times New Roman" w:cs="Times New Roman"/>
        </w:rPr>
        <w:t xml:space="preserve"> um</w:t>
      </w:r>
      <w:r w:rsidR="007063E0">
        <w:rPr>
          <w:rFonts w:ascii="Times New Roman" w:eastAsia="Times New Roman" w:hAnsi="Times New Roman" w:cs="Times New Roman"/>
        </w:rPr>
        <w:t>ów</w:t>
      </w:r>
      <w:r w:rsidR="00A838E8">
        <w:rPr>
          <w:rFonts w:ascii="Times New Roman" w:eastAsia="Times New Roman" w:hAnsi="Times New Roman" w:cs="Times New Roman"/>
        </w:rPr>
        <w:t xml:space="preserve"> (Projektowane postanowienia umowy)</w:t>
      </w:r>
      <w:r w:rsidRPr="007264D3">
        <w:rPr>
          <w:rFonts w:ascii="Times New Roman" w:eastAsia="Times New Roman" w:hAnsi="Times New Roman" w:cs="Times New Roman"/>
        </w:rPr>
        <w:t>, stanowiąc</w:t>
      </w:r>
      <w:r w:rsidR="007063E0">
        <w:rPr>
          <w:rFonts w:ascii="Times New Roman" w:eastAsia="Times New Roman" w:hAnsi="Times New Roman" w:cs="Times New Roman"/>
        </w:rPr>
        <w:t>e</w:t>
      </w:r>
      <w:r w:rsidRPr="007264D3">
        <w:rPr>
          <w:rFonts w:ascii="Times New Roman" w:eastAsia="Times New Roman" w:hAnsi="Times New Roman" w:cs="Times New Roman"/>
        </w:rPr>
        <w:t xml:space="preserve"> Załącznik</w:t>
      </w:r>
      <w:r w:rsidR="007063E0">
        <w:rPr>
          <w:rFonts w:ascii="Times New Roman" w:eastAsia="Times New Roman" w:hAnsi="Times New Roman" w:cs="Times New Roman"/>
        </w:rPr>
        <w:t>i</w:t>
      </w:r>
      <w:r w:rsidRPr="007264D3">
        <w:rPr>
          <w:rFonts w:ascii="Times New Roman" w:eastAsia="Times New Roman" w:hAnsi="Times New Roman" w:cs="Times New Roman"/>
        </w:rPr>
        <w:t xml:space="preserve"> nr </w:t>
      </w:r>
      <w:r w:rsidR="007063E0">
        <w:rPr>
          <w:rFonts w:ascii="Times New Roman" w:eastAsia="Times New Roman" w:hAnsi="Times New Roman" w:cs="Times New Roman"/>
        </w:rPr>
        <w:t>1a, 1b i 1c</w:t>
      </w:r>
      <w:r w:rsidRPr="007264D3">
        <w:rPr>
          <w:rFonts w:ascii="Times New Roman" w:eastAsia="Times New Roman" w:hAnsi="Times New Roman" w:cs="Times New Roman"/>
        </w:rPr>
        <w:t xml:space="preserve"> do SWZ.</w:t>
      </w:r>
    </w:p>
    <w:p w14:paraId="15B6A897" w14:textId="77777777" w:rsidR="007264D3" w:rsidRPr="007264D3" w:rsidRDefault="007264D3" w:rsidP="007264D3">
      <w:pPr>
        <w:widowControl w:val="0"/>
        <w:spacing w:before="110" w:after="0" w:line="276" w:lineRule="auto"/>
        <w:ind w:left="357" w:hanging="357"/>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6610CC9C" w14:textId="77777777" w:rsidTr="008C2330">
        <w:trPr>
          <w:cantSplit/>
          <w:trHeight w:val="425"/>
          <w:jc w:val="center"/>
        </w:trPr>
        <w:tc>
          <w:tcPr>
            <w:tcW w:w="9622" w:type="dxa"/>
            <w:shd w:val="clear" w:color="auto" w:fill="D5DCE4" w:themeFill="text2" w:themeFillTint="33"/>
            <w:vAlign w:val="center"/>
          </w:tcPr>
          <w:p w14:paraId="1B6E5C55"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6</w:t>
            </w:r>
          </w:p>
          <w:p w14:paraId="73D8FA8C"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25" w:name="_Toc80728789"/>
            <w:bookmarkStart w:id="26" w:name="_Toc125311045"/>
            <w:r w:rsidRPr="007264D3">
              <w:rPr>
                <w:rFonts w:ascii="Times New Roman" w:eastAsiaTheme="majorEastAsia" w:hAnsi="Times New Roman" w:cs="Times New Roman"/>
                <w:b/>
                <w:bCs/>
                <w:lang w:eastAsia="pl-PL" w:bidi="pl-PL"/>
              </w:rPr>
              <w:t>Termin wykonania zamówienia</w:t>
            </w:r>
            <w:bookmarkEnd w:id="25"/>
            <w:bookmarkEnd w:id="26"/>
          </w:p>
        </w:tc>
      </w:tr>
    </w:tbl>
    <w:p w14:paraId="2D867156" w14:textId="138731AA" w:rsidR="007264D3" w:rsidRPr="007264D3" w:rsidRDefault="007264D3" w:rsidP="007264D3">
      <w:pPr>
        <w:widowControl w:val="0"/>
        <w:spacing w:before="110" w:after="0" w:line="276" w:lineRule="auto"/>
        <w:jc w:val="both"/>
        <w:rPr>
          <w:rFonts w:ascii="Times New Roman" w:eastAsia="Times New Roman" w:hAnsi="Times New Roman" w:cs="Times New Roman"/>
        </w:rPr>
      </w:pPr>
      <w:r w:rsidRPr="007264D3">
        <w:rPr>
          <w:rFonts w:ascii="Times New Roman" w:eastAsia="Times New Roman" w:hAnsi="Times New Roman" w:cs="Times New Roman"/>
        </w:rPr>
        <w:t xml:space="preserve">Wykonawca zobowiązany jest realizować przedmiot zamówienia </w:t>
      </w:r>
      <w:r w:rsidR="004737C3" w:rsidRPr="007063E0">
        <w:rPr>
          <w:rFonts w:ascii="Times New Roman" w:eastAsia="Times New Roman" w:hAnsi="Times New Roman" w:cs="Times New Roman"/>
          <w:b/>
          <w:bCs/>
        </w:rPr>
        <w:t xml:space="preserve">w terminie </w:t>
      </w:r>
      <w:r w:rsidR="007063E0" w:rsidRPr="007063E0">
        <w:rPr>
          <w:rFonts w:ascii="Times New Roman" w:eastAsia="Times New Roman" w:hAnsi="Times New Roman" w:cs="Times New Roman"/>
          <w:b/>
          <w:bCs/>
        </w:rPr>
        <w:t>od 1 stycznia 2024 roku do 31 grudnia 2026 roku</w:t>
      </w:r>
      <w:r w:rsidRPr="007264D3">
        <w:rPr>
          <w:rFonts w:ascii="Times New Roman" w:eastAsia="Times New Roman" w:hAnsi="Times New Roman" w:cs="Times New Roman"/>
          <w:b/>
          <w:bCs/>
        </w:rPr>
        <w:t>.</w:t>
      </w:r>
    </w:p>
    <w:p w14:paraId="19B6C2F7" w14:textId="77777777" w:rsidR="007264D3" w:rsidRPr="007264D3" w:rsidRDefault="007264D3" w:rsidP="007264D3">
      <w:pPr>
        <w:widowControl w:val="0"/>
        <w:spacing w:before="110" w:after="0" w:line="276" w:lineRule="auto"/>
        <w:jc w:val="both"/>
        <w:rPr>
          <w:rFonts w:ascii="Times New Roman" w:eastAsia="Times New Roman" w:hAnsi="Times New Roman" w:cs="Times New Roman"/>
          <w:bCs/>
        </w:rPr>
      </w:pPr>
    </w:p>
    <w:tbl>
      <w:tblPr>
        <w:tblStyle w:val="Tabela-Siatka"/>
        <w:tblW w:w="0" w:type="auto"/>
        <w:jc w:val="center"/>
        <w:tblLook w:val="04A0" w:firstRow="1" w:lastRow="0" w:firstColumn="1" w:lastColumn="0" w:noHBand="0" w:noVBand="1"/>
      </w:tblPr>
      <w:tblGrid>
        <w:gridCol w:w="9062"/>
      </w:tblGrid>
      <w:tr w:rsidR="007264D3" w:rsidRPr="007264D3" w14:paraId="769CD2BF" w14:textId="77777777" w:rsidTr="008C2330">
        <w:trPr>
          <w:cantSplit/>
          <w:trHeight w:val="425"/>
          <w:jc w:val="center"/>
        </w:trPr>
        <w:tc>
          <w:tcPr>
            <w:tcW w:w="9622" w:type="dxa"/>
            <w:shd w:val="clear" w:color="auto" w:fill="D5DCE4" w:themeFill="text2" w:themeFillTint="33"/>
            <w:vAlign w:val="center"/>
          </w:tcPr>
          <w:p w14:paraId="13624597"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7</w:t>
            </w:r>
          </w:p>
          <w:p w14:paraId="3C146CC0"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27" w:name="_Toc80728790"/>
            <w:bookmarkStart w:id="28" w:name="_Toc125311046"/>
            <w:r w:rsidRPr="007264D3">
              <w:rPr>
                <w:rFonts w:ascii="Times New Roman" w:eastAsiaTheme="majorEastAsia" w:hAnsi="Times New Roman" w:cs="Times New Roman"/>
                <w:b/>
                <w:bCs/>
                <w:lang w:eastAsia="pl-PL" w:bidi="pl-PL"/>
              </w:rPr>
              <w:t>Projektowane postanowienia umowy w sprawie zamówiona publicznego, które zostaną wprowadzone do treści umowy</w:t>
            </w:r>
            <w:bookmarkEnd w:id="27"/>
            <w:bookmarkEnd w:id="28"/>
          </w:p>
        </w:tc>
      </w:tr>
    </w:tbl>
    <w:p w14:paraId="794DD0C9" w14:textId="64CBAACC" w:rsidR="007264D3" w:rsidRPr="007264D3" w:rsidRDefault="007264D3" w:rsidP="007264D3">
      <w:pPr>
        <w:widowControl w:val="0"/>
        <w:spacing w:before="110" w:after="0" w:line="276" w:lineRule="auto"/>
        <w:jc w:val="both"/>
        <w:rPr>
          <w:rFonts w:ascii="Times New Roman" w:eastAsia="Times New Roman" w:hAnsi="Times New Roman" w:cs="Times New Roman"/>
        </w:rPr>
      </w:pPr>
      <w:r w:rsidRPr="007264D3">
        <w:rPr>
          <w:rFonts w:ascii="Times New Roman" w:eastAsia="Times New Roman" w:hAnsi="Times New Roman" w:cs="Times New Roman"/>
        </w:rPr>
        <w:t>Projektowane postanowienia umowy w sprawie zamówienia publicznego zawiera</w:t>
      </w:r>
      <w:r w:rsidR="007063E0">
        <w:rPr>
          <w:rFonts w:ascii="Times New Roman" w:eastAsia="Times New Roman" w:hAnsi="Times New Roman" w:cs="Times New Roman"/>
        </w:rPr>
        <w:t>ją</w:t>
      </w:r>
      <w:r w:rsidRPr="007264D3">
        <w:rPr>
          <w:rFonts w:ascii="Times New Roman" w:eastAsia="Times New Roman" w:hAnsi="Times New Roman" w:cs="Times New Roman"/>
        </w:rPr>
        <w:t xml:space="preserve"> Wz</w:t>
      </w:r>
      <w:r w:rsidR="007063E0">
        <w:rPr>
          <w:rFonts w:ascii="Times New Roman" w:eastAsia="Times New Roman" w:hAnsi="Times New Roman" w:cs="Times New Roman"/>
        </w:rPr>
        <w:t>ory</w:t>
      </w:r>
      <w:r w:rsidRPr="007264D3">
        <w:rPr>
          <w:rFonts w:ascii="Times New Roman" w:eastAsia="Times New Roman" w:hAnsi="Times New Roman" w:cs="Times New Roman"/>
        </w:rPr>
        <w:t xml:space="preserve"> um</w:t>
      </w:r>
      <w:r w:rsidR="007063E0">
        <w:rPr>
          <w:rFonts w:ascii="Times New Roman" w:eastAsia="Times New Roman" w:hAnsi="Times New Roman" w:cs="Times New Roman"/>
        </w:rPr>
        <w:t>ów</w:t>
      </w:r>
      <w:r w:rsidRPr="007264D3">
        <w:rPr>
          <w:rFonts w:ascii="Times New Roman" w:eastAsia="Times New Roman" w:hAnsi="Times New Roman" w:cs="Times New Roman"/>
        </w:rPr>
        <w:t>, któr</w:t>
      </w:r>
      <w:r w:rsidR="007063E0">
        <w:rPr>
          <w:rFonts w:ascii="Times New Roman" w:eastAsia="Times New Roman" w:hAnsi="Times New Roman" w:cs="Times New Roman"/>
        </w:rPr>
        <w:t>e</w:t>
      </w:r>
      <w:r w:rsidRPr="007264D3">
        <w:rPr>
          <w:rFonts w:ascii="Times New Roman" w:eastAsia="Times New Roman" w:hAnsi="Times New Roman" w:cs="Times New Roman"/>
        </w:rPr>
        <w:t xml:space="preserve"> stanowi</w:t>
      </w:r>
      <w:r w:rsidR="007063E0">
        <w:rPr>
          <w:rFonts w:ascii="Times New Roman" w:eastAsia="Times New Roman" w:hAnsi="Times New Roman" w:cs="Times New Roman"/>
        </w:rPr>
        <w:t>ą</w:t>
      </w:r>
      <w:r w:rsidRPr="007264D3">
        <w:rPr>
          <w:rFonts w:ascii="Times New Roman" w:eastAsia="Times New Roman" w:hAnsi="Times New Roman" w:cs="Times New Roman"/>
        </w:rPr>
        <w:t xml:space="preserve"> Załącznik</w:t>
      </w:r>
      <w:r w:rsidR="007063E0">
        <w:rPr>
          <w:rFonts w:ascii="Times New Roman" w:eastAsia="Times New Roman" w:hAnsi="Times New Roman" w:cs="Times New Roman"/>
        </w:rPr>
        <w:t>i</w:t>
      </w:r>
      <w:r w:rsidRPr="007264D3">
        <w:rPr>
          <w:rFonts w:ascii="Times New Roman" w:eastAsia="Times New Roman" w:hAnsi="Times New Roman" w:cs="Times New Roman"/>
        </w:rPr>
        <w:t xml:space="preserve"> nr </w:t>
      </w:r>
      <w:r w:rsidR="007063E0">
        <w:rPr>
          <w:rFonts w:ascii="Times New Roman" w:eastAsia="Times New Roman" w:hAnsi="Times New Roman" w:cs="Times New Roman"/>
        </w:rPr>
        <w:t>1a, 1b i 1c</w:t>
      </w:r>
      <w:r w:rsidRPr="007264D3">
        <w:rPr>
          <w:rFonts w:ascii="Times New Roman" w:eastAsia="Times New Roman" w:hAnsi="Times New Roman" w:cs="Times New Roman"/>
        </w:rPr>
        <w:t xml:space="preserve"> do SWZ.</w:t>
      </w:r>
    </w:p>
    <w:p w14:paraId="394FA256"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049BB6BB" w14:textId="77777777" w:rsidTr="008C2330">
        <w:trPr>
          <w:cantSplit/>
          <w:trHeight w:val="425"/>
          <w:jc w:val="center"/>
        </w:trPr>
        <w:tc>
          <w:tcPr>
            <w:tcW w:w="9622" w:type="dxa"/>
            <w:shd w:val="clear" w:color="auto" w:fill="D5DCE4" w:themeFill="text2" w:themeFillTint="33"/>
            <w:vAlign w:val="center"/>
          </w:tcPr>
          <w:p w14:paraId="3F1385B3"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8</w:t>
            </w:r>
          </w:p>
          <w:p w14:paraId="6AFCF04D"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29" w:name="_Toc80728791"/>
            <w:bookmarkStart w:id="30" w:name="_Toc125311047"/>
            <w:r w:rsidRPr="007264D3">
              <w:rPr>
                <w:rFonts w:ascii="Times New Roman" w:eastAsiaTheme="majorEastAsia" w:hAnsi="Times New Roman" w:cs="Times New Roman"/>
                <w:b/>
                <w:bCs/>
                <w:lang w:eastAsia="pl-PL" w:bidi="pl-PL"/>
              </w:rPr>
              <w:t>Informacje o środkach komunikacji elektronicznej, przy użyciu których Zamawiający będzie komunikował się z Wykonawcami oraz informacje o wymaganiach technicznych i organizacyjnych sporządzania, wysyłania i odbierania komunikacji elektronicznej</w:t>
            </w:r>
            <w:bookmarkEnd w:id="29"/>
            <w:bookmarkEnd w:id="30"/>
          </w:p>
        </w:tc>
      </w:tr>
    </w:tbl>
    <w:p w14:paraId="64BDE80B" w14:textId="77777777" w:rsidR="007264D3" w:rsidRPr="007264D3" w:rsidRDefault="007264D3">
      <w:pPr>
        <w:widowControl w:val="0"/>
        <w:numPr>
          <w:ilvl w:val="0"/>
          <w:numId w:val="30"/>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Postępowanie jest prowadzone w języku polskim.</w:t>
      </w:r>
    </w:p>
    <w:p w14:paraId="647BCC1B" w14:textId="1F9E4B87" w:rsidR="007264D3" w:rsidRDefault="007264D3">
      <w:pPr>
        <w:widowControl w:val="0"/>
        <w:numPr>
          <w:ilvl w:val="0"/>
          <w:numId w:val="30"/>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W postępowaniu o udzielenie zamówienia publicznego komunikacja pomiędzy Zamawiającym, a Wykonawcami, odbywa się przy użyciu </w:t>
      </w:r>
      <w:r w:rsidR="007063E0">
        <w:rPr>
          <w:rFonts w:ascii="Times New Roman" w:eastAsia="Times New Roman" w:hAnsi="Times New Roman" w:cs="Times New Roman"/>
        </w:rPr>
        <w:t>poczty elektronicznej.</w:t>
      </w:r>
      <w:r w:rsidR="00EF7F45">
        <w:rPr>
          <w:rFonts w:ascii="Times New Roman" w:eastAsia="Times New Roman" w:hAnsi="Times New Roman" w:cs="Times New Roman"/>
        </w:rPr>
        <w:t xml:space="preserve"> </w:t>
      </w:r>
    </w:p>
    <w:p w14:paraId="7F91934B" w14:textId="22839F6C" w:rsidR="00EF7F45" w:rsidRDefault="00EF7F45">
      <w:pPr>
        <w:widowControl w:val="0"/>
        <w:numPr>
          <w:ilvl w:val="0"/>
          <w:numId w:val="30"/>
        </w:numPr>
        <w:spacing w:before="110" w:after="0" w:line="276"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Adres poczty mailowej, na który Wykonawca powinien kierować wszelką korespondencję, w tym wszelkie wnioski i zapytania, to: </w:t>
      </w:r>
      <w:hyperlink r:id="rId10" w:history="1">
        <w:r w:rsidRPr="00CE6205">
          <w:rPr>
            <w:rStyle w:val="Hipercze"/>
            <w:rFonts w:ascii="Times New Roman" w:eastAsia="Times New Roman" w:hAnsi="Times New Roman" w:cs="Times New Roman"/>
          </w:rPr>
          <w:t>wielgus@advoctrl.com</w:t>
        </w:r>
      </w:hyperlink>
    </w:p>
    <w:p w14:paraId="3F5D0CDB" w14:textId="17809357" w:rsidR="00EF7F45" w:rsidRPr="007264D3" w:rsidRDefault="00EF7F45">
      <w:pPr>
        <w:widowControl w:val="0"/>
        <w:numPr>
          <w:ilvl w:val="0"/>
          <w:numId w:val="30"/>
        </w:numPr>
        <w:spacing w:before="110" w:after="0" w:line="276" w:lineRule="auto"/>
        <w:ind w:left="357" w:hanging="357"/>
        <w:jc w:val="both"/>
        <w:rPr>
          <w:rFonts w:ascii="Times New Roman" w:eastAsia="Times New Roman" w:hAnsi="Times New Roman" w:cs="Times New Roman"/>
        </w:rPr>
      </w:pPr>
      <w:r>
        <w:rPr>
          <w:rFonts w:ascii="Times New Roman" w:eastAsia="Times New Roman" w:hAnsi="Times New Roman" w:cs="Times New Roman"/>
        </w:rPr>
        <w:t>Ofertę Wykonawca może złożyć elektronicznie (z podpisem kwalifikowanym lub podpisem elektronicznym- Profil zaufany) albo w formie pisemnej.</w:t>
      </w:r>
    </w:p>
    <w:p w14:paraId="7A172E7C" w14:textId="6277AF23" w:rsidR="007264D3" w:rsidRPr="007063E0" w:rsidRDefault="007264D3" w:rsidP="007063E0">
      <w:pPr>
        <w:widowControl w:val="0"/>
        <w:numPr>
          <w:ilvl w:val="0"/>
          <w:numId w:val="30"/>
        </w:numPr>
        <w:spacing w:before="110" w:after="0" w:line="276" w:lineRule="auto"/>
        <w:ind w:left="357" w:hanging="357"/>
        <w:jc w:val="both"/>
        <w:rPr>
          <w:rFonts w:ascii="Times New Roman" w:eastAsia="Times New Roman" w:hAnsi="Times New Roman" w:cs="Times New Roman"/>
          <w:u w:val="single"/>
        </w:rPr>
      </w:pPr>
      <w:bookmarkStart w:id="31" w:name="_Hlk118529284"/>
      <w:r w:rsidRPr="007264D3">
        <w:rPr>
          <w:rFonts w:ascii="Times New Roman" w:eastAsia="Times New Roman" w:hAnsi="Times New Roman" w:cs="Times New Roman"/>
        </w:rPr>
        <w:t xml:space="preserve">Adres strony internetowej prowadzonego postępowania - </w:t>
      </w:r>
      <w:bookmarkEnd w:id="31"/>
      <w:r w:rsidR="000035E3">
        <w:fldChar w:fldCharType="begin"/>
      </w:r>
      <w:r w:rsidR="000035E3">
        <w:instrText>HYPERLINK "</w:instrText>
      </w:r>
      <w:r w:rsidR="000035E3" w:rsidRPr="000035E3">
        <w:instrText>https://zzo.bipraciborz.pl</w:instrText>
      </w:r>
      <w:r w:rsidR="000035E3">
        <w:instrText>"</w:instrText>
      </w:r>
      <w:r w:rsidR="000035E3">
        <w:fldChar w:fldCharType="separate"/>
      </w:r>
      <w:r w:rsidR="000035E3" w:rsidRPr="009116BC">
        <w:rPr>
          <w:rStyle w:val="Hipercze"/>
        </w:rPr>
        <w:t>https://zzo.bipraciborz.pl</w:t>
      </w:r>
      <w:r w:rsidR="000035E3">
        <w:fldChar w:fldCharType="end"/>
      </w:r>
    </w:p>
    <w:p w14:paraId="665F4241" w14:textId="48798046" w:rsidR="007264D3" w:rsidRPr="007264D3" w:rsidRDefault="007264D3">
      <w:pPr>
        <w:widowControl w:val="0"/>
        <w:numPr>
          <w:ilvl w:val="0"/>
          <w:numId w:val="30"/>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Przeglądanie i pobieranie publicznej treści dokumentacji postępowania nie wymaga posiadania konta na </w:t>
      </w:r>
      <w:r w:rsidR="00EF7F45">
        <w:rPr>
          <w:rFonts w:ascii="Times New Roman" w:eastAsia="Times New Roman" w:hAnsi="Times New Roman" w:cs="Times New Roman"/>
        </w:rPr>
        <w:t>wskazanych powyżej stronach internetowych</w:t>
      </w:r>
      <w:r w:rsidRPr="007264D3">
        <w:rPr>
          <w:rFonts w:ascii="Times New Roman" w:eastAsia="Times New Roman" w:hAnsi="Times New Roman" w:cs="Times New Roman"/>
        </w:rPr>
        <w:t>.</w:t>
      </w:r>
    </w:p>
    <w:p w14:paraId="44F61F1D" w14:textId="77777777" w:rsidR="007264D3" w:rsidRPr="00FD6681" w:rsidRDefault="007264D3" w:rsidP="00FD6681">
      <w:pPr>
        <w:widowControl w:val="0"/>
        <w:numPr>
          <w:ilvl w:val="0"/>
          <w:numId w:val="30"/>
        </w:numPr>
        <w:spacing w:before="110" w:after="0" w:line="276" w:lineRule="auto"/>
        <w:ind w:left="357" w:hanging="357"/>
        <w:jc w:val="both"/>
        <w:rPr>
          <w:rFonts w:ascii="Times New Roman" w:eastAsia="Times New Roman" w:hAnsi="Times New Roman" w:cs="Times New Roman"/>
        </w:rPr>
      </w:pPr>
      <w:r w:rsidRPr="00FD6681">
        <w:rPr>
          <w:rFonts w:ascii="Times New Roman" w:eastAsia="Times New Roman" w:hAnsi="Times New Roman" w:cs="Times New Roman"/>
        </w:rPr>
        <w:t>Sposób sporządzenia dokumentów elektronicznych lub dokumentów elektronicznych będących kopią elektroniczną treści zapisanej w postaci papierowej (cyfrowe odwzorowania) musi być zgodny z wymaganiami określonymi w</w:t>
      </w:r>
      <w:r w:rsidR="00FD6681" w:rsidRPr="00FD6681">
        <w:rPr>
          <w:rFonts w:ascii="Times New Roman" w:eastAsia="Times New Roman" w:hAnsi="Times New Roman" w:cs="Times New Roman"/>
        </w:rPr>
        <w:t xml:space="preserve">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poz.2452)</w:t>
      </w:r>
      <w:r w:rsidRPr="00FD6681">
        <w:rPr>
          <w:rFonts w:ascii="Times New Roman" w:eastAsia="Times New Roman" w:hAnsi="Times New Roman" w:cs="Times New Roman"/>
        </w:rPr>
        <w:t>.</w:t>
      </w:r>
    </w:p>
    <w:p w14:paraId="3114858F" w14:textId="77777777" w:rsidR="007264D3" w:rsidRPr="007264D3" w:rsidRDefault="007264D3">
      <w:pPr>
        <w:widowControl w:val="0"/>
        <w:numPr>
          <w:ilvl w:val="0"/>
          <w:numId w:val="30"/>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Dokumenty elektroniczne, o których mowa w § 2 ust. 1 </w:t>
      </w:r>
      <w:bookmarkStart w:id="32" w:name="_Hlk124878130"/>
      <w:r w:rsidRPr="007264D3">
        <w:rPr>
          <w:rFonts w:ascii="Times New Roman" w:eastAsia="Times New Roman" w:hAnsi="Times New Roman" w:cs="Times New Roman"/>
        </w:rPr>
        <w:t>Rozporządzenia w sprawie wymagań dla dokumentów elektronicznych</w:t>
      </w:r>
      <w:bookmarkEnd w:id="32"/>
      <w:r w:rsidRPr="007264D3">
        <w:rPr>
          <w:rFonts w:ascii="Times New Roman" w:eastAsia="Times New Roman" w:hAnsi="Times New Roman" w:cs="Times New Roman"/>
        </w:rPr>
        <w:t xml:space="preserve">, sporządza się w postaci elektronicznej, w formatach danych określonych w przepisach Rozporządzenia w sprawie Krajowych Ram Interoperacyjności, z uwzględnieniem rodzaju przekazywanych danych i przekazuje się jako załączniki. W przypadku formatów, o których mowa w art. 66 ust. 1 </w:t>
      </w:r>
      <w:r w:rsidR="004737C3">
        <w:rPr>
          <w:rFonts w:ascii="Times New Roman" w:eastAsia="Times New Roman" w:hAnsi="Times New Roman" w:cs="Times New Roman"/>
        </w:rPr>
        <w:t>u</w:t>
      </w:r>
      <w:r w:rsidRPr="007264D3">
        <w:rPr>
          <w:rFonts w:ascii="Times New Roman" w:eastAsia="Times New Roman" w:hAnsi="Times New Roman" w:cs="Times New Roman"/>
        </w:rPr>
        <w:t xml:space="preserve">stawy </w:t>
      </w:r>
      <w:proofErr w:type="spellStart"/>
      <w:r w:rsidRPr="007264D3">
        <w:rPr>
          <w:rFonts w:ascii="Times New Roman" w:eastAsia="Times New Roman" w:hAnsi="Times New Roman" w:cs="Times New Roman"/>
        </w:rPr>
        <w:t>Pzp</w:t>
      </w:r>
      <w:proofErr w:type="spellEnd"/>
      <w:r w:rsidRPr="007264D3">
        <w:rPr>
          <w:rFonts w:ascii="Times New Roman" w:eastAsia="Times New Roman" w:hAnsi="Times New Roman" w:cs="Times New Roman"/>
        </w:rPr>
        <w:t>, wyżej wymienione regulacje nie będą miały bezpośredniego zastosowania.</w:t>
      </w:r>
    </w:p>
    <w:p w14:paraId="0B177A38" w14:textId="11F0F751" w:rsidR="007264D3" w:rsidRDefault="007264D3">
      <w:pPr>
        <w:widowControl w:val="0"/>
        <w:numPr>
          <w:ilvl w:val="0"/>
          <w:numId w:val="30"/>
        </w:numPr>
        <w:spacing w:before="110" w:after="0" w:line="276" w:lineRule="auto"/>
        <w:ind w:left="357" w:hanging="357"/>
        <w:jc w:val="both"/>
        <w:rPr>
          <w:rFonts w:ascii="Times New Roman" w:eastAsia="Times New Roman" w:hAnsi="Times New Roman" w:cs="Times New Roman"/>
        </w:rPr>
      </w:pPr>
      <w:r w:rsidRPr="004737C3">
        <w:rPr>
          <w:rFonts w:ascii="Times New Roman" w:eastAsia="Times New Roman" w:hAnsi="Times New Roman" w:cs="Times New Roman"/>
        </w:rPr>
        <w:t>Zamawiający nie przewiduje sposobu komunikowania się z Wykonawcami w inny sposób niż przy użyciu środków komunikacji elektronicznej wskazanych w SWZ</w:t>
      </w:r>
      <w:r w:rsidR="00EF7F45">
        <w:rPr>
          <w:rFonts w:ascii="Times New Roman" w:eastAsia="Times New Roman" w:hAnsi="Times New Roman" w:cs="Times New Roman"/>
        </w:rPr>
        <w:t xml:space="preserve"> (nie dotyczy składania ofert, które </w:t>
      </w:r>
      <w:r w:rsidR="00EF7F45">
        <w:rPr>
          <w:rFonts w:ascii="Times New Roman" w:eastAsia="Times New Roman" w:hAnsi="Times New Roman" w:cs="Times New Roman"/>
        </w:rPr>
        <w:lastRenderedPageBreak/>
        <w:t>mogą być składane na piśmie)</w:t>
      </w:r>
      <w:r w:rsidRPr="004737C3">
        <w:rPr>
          <w:rFonts w:ascii="Times New Roman" w:eastAsia="Times New Roman" w:hAnsi="Times New Roman" w:cs="Times New Roman"/>
        </w:rPr>
        <w:t>.</w:t>
      </w:r>
    </w:p>
    <w:p w14:paraId="23FD7097" w14:textId="00D55F4A" w:rsidR="00EF7F45" w:rsidRPr="004737C3" w:rsidRDefault="00EF7F45">
      <w:pPr>
        <w:widowControl w:val="0"/>
        <w:numPr>
          <w:ilvl w:val="0"/>
          <w:numId w:val="30"/>
        </w:numPr>
        <w:spacing w:before="110" w:after="0" w:line="276" w:lineRule="auto"/>
        <w:ind w:left="357" w:hanging="357"/>
        <w:jc w:val="both"/>
        <w:rPr>
          <w:rFonts w:ascii="Times New Roman" w:eastAsia="Times New Roman" w:hAnsi="Times New Roman" w:cs="Times New Roman"/>
        </w:rPr>
      </w:pPr>
      <w:r>
        <w:rPr>
          <w:rFonts w:ascii="Times New Roman" w:eastAsia="Times New Roman" w:hAnsi="Times New Roman" w:cs="Times New Roman"/>
        </w:rPr>
        <w:t xml:space="preserve">Oferta powinna być sporządzona zgodnie z Załącznikami nr 2a, 2b i 2c (Formularze oferty w odniesieniu do poszczególnych Zadań) w formie pisemnej lub w formie z podpisem kwalifikowanym </w:t>
      </w:r>
      <w:r w:rsidR="00987683">
        <w:rPr>
          <w:rFonts w:ascii="Times New Roman" w:eastAsia="Times New Roman" w:hAnsi="Times New Roman" w:cs="Times New Roman"/>
        </w:rPr>
        <w:t xml:space="preserve">albo podpisem elektronicznym (Profil zaufany) i </w:t>
      </w:r>
      <w:bookmarkStart w:id="33" w:name="_Hlk152674603"/>
      <w:r w:rsidR="00987683">
        <w:rPr>
          <w:rFonts w:ascii="Times New Roman" w:eastAsia="Times New Roman" w:hAnsi="Times New Roman" w:cs="Times New Roman"/>
        </w:rPr>
        <w:t>złożona na adres poczty elektronicznej (</w:t>
      </w:r>
      <w:hyperlink r:id="rId11" w:history="1">
        <w:r w:rsidR="00987683" w:rsidRPr="00CE6205">
          <w:rPr>
            <w:rStyle w:val="Hipercze"/>
            <w:rFonts w:ascii="Times New Roman" w:eastAsia="Times New Roman" w:hAnsi="Times New Roman" w:cs="Times New Roman"/>
          </w:rPr>
          <w:t>wielgus@advoctrl.com</w:t>
        </w:r>
      </w:hyperlink>
      <w:r w:rsidR="00987683">
        <w:rPr>
          <w:rFonts w:ascii="Times New Roman" w:eastAsia="Times New Roman" w:hAnsi="Times New Roman" w:cs="Times New Roman"/>
        </w:rPr>
        <w:t xml:space="preserve">) albo listownie/kurierem/osobiście w siedzibie Zamawiającego (ulica Rybnicka 125, 47- 400 Racibórz). </w:t>
      </w:r>
      <w:bookmarkEnd w:id="33"/>
      <w:r w:rsidR="00987683">
        <w:rPr>
          <w:rFonts w:ascii="Times New Roman" w:eastAsia="Times New Roman" w:hAnsi="Times New Roman" w:cs="Times New Roman"/>
        </w:rPr>
        <w:t>Oferta winna być nadesłana we wskazanym terminie, z zastrzeżeniem, iż liczy się rzeczywisty wpływ (dokładny dzień i godzina) oferty na adres poczty elektronicznej lub do siedziby Zamawiającego.</w:t>
      </w:r>
    </w:p>
    <w:p w14:paraId="1EB8719D" w14:textId="77777777" w:rsidR="007264D3" w:rsidRPr="004737C3" w:rsidRDefault="007264D3">
      <w:pPr>
        <w:widowControl w:val="0"/>
        <w:numPr>
          <w:ilvl w:val="0"/>
          <w:numId w:val="30"/>
        </w:numPr>
        <w:spacing w:before="110" w:after="0" w:line="276" w:lineRule="auto"/>
        <w:ind w:left="357" w:hanging="357"/>
        <w:jc w:val="both"/>
        <w:rPr>
          <w:rFonts w:ascii="Times New Roman" w:eastAsia="Times New Roman" w:hAnsi="Times New Roman" w:cs="Times New Roman"/>
          <w:b/>
          <w:bCs/>
        </w:rPr>
      </w:pPr>
      <w:r w:rsidRPr="004737C3">
        <w:rPr>
          <w:rFonts w:ascii="Times New Roman" w:eastAsia="Times New Roman" w:hAnsi="Times New Roman" w:cs="Times New Roman"/>
          <w:b/>
          <w:bCs/>
        </w:rPr>
        <w:t>Wyjaśnienia i zmiana treści SWZ:</w:t>
      </w:r>
    </w:p>
    <w:p w14:paraId="24EB6183" w14:textId="77777777" w:rsidR="007264D3" w:rsidRPr="004737C3" w:rsidRDefault="007264D3">
      <w:pPr>
        <w:widowControl w:val="0"/>
        <w:numPr>
          <w:ilvl w:val="0"/>
          <w:numId w:val="24"/>
        </w:numPr>
        <w:spacing w:after="0" w:line="276" w:lineRule="auto"/>
        <w:ind w:left="714" w:hanging="357"/>
        <w:jc w:val="both"/>
        <w:rPr>
          <w:rFonts w:ascii="Times New Roman" w:eastAsia="Times New Roman" w:hAnsi="Times New Roman" w:cs="Times New Roman"/>
        </w:rPr>
      </w:pPr>
      <w:r w:rsidRPr="004737C3">
        <w:rPr>
          <w:rFonts w:ascii="Times New Roman" w:eastAsia="Times New Roman" w:hAnsi="Times New Roman" w:cs="Times New Roman"/>
        </w:rPr>
        <w:t>Wykonawca może zwrócić się do Zamawiającego z wnioskiem o wyjaśnienie treści SWZ;</w:t>
      </w:r>
    </w:p>
    <w:p w14:paraId="7508B162" w14:textId="77777777" w:rsidR="007264D3" w:rsidRPr="007264D3" w:rsidRDefault="007264D3">
      <w:pPr>
        <w:widowControl w:val="0"/>
        <w:numPr>
          <w:ilvl w:val="0"/>
          <w:numId w:val="24"/>
        </w:numPr>
        <w:spacing w:after="0" w:line="276" w:lineRule="auto"/>
        <w:ind w:left="714" w:hanging="357"/>
        <w:jc w:val="both"/>
        <w:rPr>
          <w:rFonts w:ascii="Times New Roman" w:eastAsia="Times New Roman" w:hAnsi="Times New Roman" w:cs="Times New Roman"/>
        </w:rPr>
      </w:pPr>
      <w:r w:rsidRPr="004737C3">
        <w:rPr>
          <w:rFonts w:ascii="Times New Roman" w:eastAsia="Times New Roman" w:hAnsi="Times New Roman" w:cs="Times New Roman"/>
        </w:rPr>
        <w:t>Zamawiający udzieli wyjaśnień niezwłocznie</w:t>
      </w:r>
      <w:r w:rsidRPr="007264D3">
        <w:rPr>
          <w:rFonts w:ascii="Times New Roman" w:eastAsia="Times New Roman" w:hAnsi="Times New Roman" w:cs="Times New Roman"/>
        </w:rPr>
        <w:t>, jednak nie później niż na 2 dni przed upływem terminu składania ofert, o ile wniosek o wyjaśnienie treści SWZ wpłynie do Zamawiającego nie później niż na 4 dni przed upływem terminu składania ofert;</w:t>
      </w:r>
    </w:p>
    <w:p w14:paraId="6989F1CA" w14:textId="77777777" w:rsidR="007264D3" w:rsidRPr="007264D3" w:rsidRDefault="007264D3">
      <w:pPr>
        <w:widowControl w:val="0"/>
        <w:numPr>
          <w:ilvl w:val="0"/>
          <w:numId w:val="24"/>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jeżeli wniosek o wyjaśnienie treści SWZ wpłynie po upływie terminu, o którym mowa w pkt 2, Zamawiający może udzielić wyjaśnień lub pozostawić wniosek bez rozpoznania;</w:t>
      </w:r>
    </w:p>
    <w:p w14:paraId="6C0DAF84" w14:textId="77777777" w:rsidR="007264D3" w:rsidRPr="007264D3" w:rsidRDefault="007264D3">
      <w:pPr>
        <w:widowControl w:val="0"/>
        <w:numPr>
          <w:ilvl w:val="0"/>
          <w:numId w:val="24"/>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w uzasadnionych przypadkach Zamawiający może przed upływem terminu składania ofert zmienić treść SWZ. Każda wprowadzona przez Zamawiającego zmiana staje się w takim przypadku częścią SWZ;</w:t>
      </w:r>
    </w:p>
    <w:p w14:paraId="641352B0" w14:textId="59D443CF" w:rsidR="007264D3" w:rsidRPr="007264D3" w:rsidRDefault="007264D3">
      <w:pPr>
        <w:widowControl w:val="0"/>
        <w:numPr>
          <w:ilvl w:val="0"/>
          <w:numId w:val="24"/>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wszelkie wyjaśnienia, zmiany treści oraz inne informacje związane z niniejszym postępowaniem, Zamawiający będzie zamieszczał wyłącznie na </w:t>
      </w:r>
      <w:r w:rsidR="00EF7F45">
        <w:rPr>
          <w:rFonts w:ascii="Times New Roman" w:eastAsia="Times New Roman" w:hAnsi="Times New Roman" w:cs="Times New Roman"/>
        </w:rPr>
        <w:t>swojej stronie BIP i swojej stronie internetowej</w:t>
      </w:r>
      <w:r w:rsidRPr="007264D3">
        <w:rPr>
          <w:rFonts w:ascii="Times New Roman" w:eastAsia="Times New Roman" w:hAnsi="Times New Roman" w:cs="Times New Roman"/>
        </w:rPr>
        <w:t>.</w:t>
      </w:r>
    </w:p>
    <w:p w14:paraId="54580DF7"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7068620F" w14:textId="77777777" w:rsidTr="008C2330">
        <w:trPr>
          <w:cantSplit/>
          <w:trHeight w:val="425"/>
          <w:jc w:val="center"/>
        </w:trPr>
        <w:tc>
          <w:tcPr>
            <w:tcW w:w="9622" w:type="dxa"/>
            <w:shd w:val="clear" w:color="auto" w:fill="D5DCE4" w:themeFill="text2" w:themeFillTint="33"/>
            <w:vAlign w:val="center"/>
          </w:tcPr>
          <w:p w14:paraId="511CA960"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9</w:t>
            </w:r>
          </w:p>
          <w:p w14:paraId="539AB040"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34" w:name="_Toc80728792"/>
            <w:bookmarkStart w:id="35" w:name="_Toc125311048"/>
            <w:r w:rsidRPr="007264D3">
              <w:rPr>
                <w:rFonts w:ascii="Times New Roman" w:eastAsiaTheme="majorEastAsia" w:hAnsi="Times New Roman" w:cs="Times New Roman"/>
                <w:b/>
                <w:bCs/>
                <w:lang w:eastAsia="pl-PL" w:bidi="pl-PL"/>
              </w:rPr>
              <w:t>Osoby uprawnione do komunikowania się z Wykonawcami</w:t>
            </w:r>
            <w:bookmarkEnd w:id="34"/>
            <w:bookmarkEnd w:id="35"/>
          </w:p>
        </w:tc>
      </w:tr>
    </w:tbl>
    <w:p w14:paraId="6F86DF58"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r w:rsidRPr="007264D3">
        <w:rPr>
          <w:rFonts w:ascii="Times New Roman" w:eastAsia="Times New Roman" w:hAnsi="Times New Roman" w:cs="Times New Roman"/>
        </w:rPr>
        <w:t>Zamawiający wyznacza do komunikowan</w:t>
      </w:r>
      <w:r w:rsidR="00FD6681">
        <w:rPr>
          <w:rFonts w:ascii="Times New Roman" w:eastAsia="Times New Roman" w:hAnsi="Times New Roman" w:cs="Times New Roman"/>
        </w:rPr>
        <w:t>ia się z Wykonawcami następujące osoby</w:t>
      </w:r>
      <w:r w:rsidRPr="007264D3">
        <w:rPr>
          <w:rFonts w:ascii="Times New Roman" w:eastAsia="Times New Roman" w:hAnsi="Times New Roman" w:cs="Times New Roman"/>
        </w:rPr>
        <w:t>:</w:t>
      </w:r>
    </w:p>
    <w:p w14:paraId="24332397" w14:textId="3F3AD951" w:rsidR="00FD6681" w:rsidRPr="00927B59" w:rsidRDefault="00FD6681" w:rsidP="008D1C9F">
      <w:pPr>
        <w:widowControl w:val="0"/>
        <w:spacing w:before="110" w:after="0" w:line="276" w:lineRule="auto"/>
        <w:jc w:val="both"/>
        <w:rPr>
          <w:rFonts w:ascii="Times New Roman" w:hAnsi="Times New Roman" w:cs="Times New Roman"/>
          <w:lang w:val="fr-FR"/>
        </w:rPr>
      </w:pPr>
      <w:r w:rsidRPr="00927B59">
        <w:rPr>
          <w:rFonts w:ascii="Times New Roman" w:hAnsi="Times New Roman" w:cs="Times New Roman"/>
          <w:lang w:val="fr-FR"/>
        </w:rPr>
        <w:t xml:space="preserve">adwokat Dawid Wielgus, adres e-mail: </w:t>
      </w:r>
      <w:r w:rsidR="00000000">
        <w:fldChar w:fldCharType="begin"/>
      </w:r>
      <w:r w:rsidR="00000000" w:rsidRPr="000035E3">
        <w:rPr>
          <w:lang w:val="fr-FR"/>
        </w:rPr>
        <w:instrText>HYPERLINK "mailto:wielgus@advoctrl.com"</w:instrText>
      </w:r>
      <w:r w:rsidR="00000000">
        <w:fldChar w:fldCharType="separate"/>
      </w:r>
      <w:r w:rsidR="00EF7F45" w:rsidRPr="00927B59">
        <w:rPr>
          <w:rStyle w:val="Hipercze"/>
          <w:rFonts w:ascii="Times New Roman" w:hAnsi="Times New Roman" w:cs="Times New Roman"/>
          <w:lang w:val="fr-FR"/>
        </w:rPr>
        <w:t>wielgus@advoctrl.com</w:t>
      </w:r>
      <w:r w:rsidR="00000000">
        <w:rPr>
          <w:rStyle w:val="Hipercze"/>
          <w:rFonts w:ascii="Times New Roman" w:hAnsi="Times New Roman" w:cs="Times New Roman"/>
          <w:lang w:val="fr-FR"/>
        </w:rPr>
        <w:fldChar w:fldCharType="end"/>
      </w:r>
      <w:r w:rsidRPr="00927B59">
        <w:rPr>
          <w:rFonts w:ascii="Times New Roman" w:hAnsi="Times New Roman" w:cs="Times New Roman"/>
          <w:lang w:val="fr-FR"/>
        </w:rPr>
        <w:t xml:space="preserve"> t</w:t>
      </w:r>
      <w:r w:rsidR="00EF7F45" w:rsidRPr="00927B59">
        <w:rPr>
          <w:rFonts w:ascii="Times New Roman" w:hAnsi="Times New Roman" w:cs="Times New Roman"/>
          <w:lang w:val="fr-FR"/>
        </w:rPr>
        <w:t>e</w:t>
      </w:r>
      <w:r w:rsidRPr="00927B59">
        <w:rPr>
          <w:rFonts w:ascii="Times New Roman" w:hAnsi="Times New Roman" w:cs="Times New Roman"/>
          <w:lang w:val="fr-FR"/>
        </w:rPr>
        <w:t>l. 794-026-642</w:t>
      </w:r>
    </w:p>
    <w:p w14:paraId="7F700D08" w14:textId="77777777" w:rsidR="008D1C9F" w:rsidRPr="004737C3" w:rsidRDefault="008D1C9F" w:rsidP="008D1C9F">
      <w:pPr>
        <w:widowControl w:val="0"/>
        <w:spacing w:before="110" w:after="0" w:line="276" w:lineRule="auto"/>
        <w:jc w:val="both"/>
        <w:rPr>
          <w:rFonts w:ascii="Times New Roman" w:eastAsia="Times New Roman" w:hAnsi="Times New Roman" w:cs="Times New Roman"/>
        </w:rPr>
      </w:pPr>
      <w:r w:rsidRPr="004737C3">
        <w:rPr>
          <w:rFonts w:ascii="Times New Roman" w:hAnsi="Times New Roman" w:cs="Times New Roman"/>
        </w:rPr>
        <w:t xml:space="preserve">Komunikacja ustna dopuszczalna jest w odniesieniu do informacji, które nie są istotne, w szczególności nie dotyczą ogłoszenia o zamówieniu lub SWZ, a także ofert. </w:t>
      </w:r>
    </w:p>
    <w:p w14:paraId="08B0DB2E"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2A135437" w14:textId="77777777" w:rsidTr="008C2330">
        <w:trPr>
          <w:cantSplit/>
          <w:trHeight w:val="425"/>
          <w:jc w:val="center"/>
        </w:trPr>
        <w:tc>
          <w:tcPr>
            <w:tcW w:w="9622" w:type="dxa"/>
            <w:shd w:val="clear" w:color="auto" w:fill="D5DCE4" w:themeFill="text2" w:themeFillTint="33"/>
            <w:vAlign w:val="center"/>
          </w:tcPr>
          <w:p w14:paraId="03D51D26"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10</w:t>
            </w:r>
          </w:p>
          <w:p w14:paraId="21CBFF71"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36" w:name="_Toc80728794"/>
            <w:bookmarkStart w:id="37" w:name="_Toc125311049"/>
            <w:r w:rsidRPr="007264D3">
              <w:rPr>
                <w:rFonts w:ascii="Times New Roman" w:eastAsiaTheme="majorEastAsia" w:hAnsi="Times New Roman" w:cs="Times New Roman"/>
                <w:b/>
                <w:bCs/>
                <w:lang w:eastAsia="pl-PL" w:bidi="pl-PL"/>
              </w:rPr>
              <w:t>Podstawy wykluczenia z postępowania o udzielenie zamówienia oraz warunki udziału w postępowaniu</w:t>
            </w:r>
            <w:bookmarkEnd w:id="36"/>
            <w:bookmarkEnd w:id="37"/>
          </w:p>
        </w:tc>
      </w:tr>
    </w:tbl>
    <w:p w14:paraId="4292845E" w14:textId="77777777" w:rsidR="007264D3" w:rsidRPr="007264D3" w:rsidRDefault="007264D3">
      <w:pPr>
        <w:widowControl w:val="0"/>
        <w:numPr>
          <w:ilvl w:val="0"/>
          <w:numId w:val="18"/>
        </w:numPr>
        <w:spacing w:before="110" w:after="0" w:line="276" w:lineRule="auto"/>
        <w:ind w:left="357" w:hanging="357"/>
        <w:jc w:val="both"/>
        <w:rPr>
          <w:rFonts w:ascii="Times New Roman" w:eastAsia="Times New Roman" w:hAnsi="Times New Roman" w:cs="Times New Roman"/>
          <w:bCs/>
        </w:rPr>
      </w:pPr>
      <w:r w:rsidRPr="007264D3">
        <w:rPr>
          <w:rFonts w:ascii="Times New Roman" w:eastAsia="Times New Roman" w:hAnsi="Times New Roman" w:cs="Times New Roman"/>
          <w:bCs/>
        </w:rPr>
        <w:t>O udzielenie zamówienia mogą ubiegać się Wykonawcy, którzy:</w:t>
      </w:r>
    </w:p>
    <w:p w14:paraId="09ECE172" w14:textId="77777777" w:rsidR="007264D3" w:rsidRPr="007264D3" w:rsidRDefault="007264D3">
      <w:pPr>
        <w:widowControl w:val="0"/>
        <w:numPr>
          <w:ilvl w:val="0"/>
          <w:numId w:val="15"/>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nie podlegają wykluczeniu;</w:t>
      </w:r>
    </w:p>
    <w:p w14:paraId="5F9176FA" w14:textId="77777777" w:rsidR="007264D3" w:rsidRPr="007264D3" w:rsidRDefault="007264D3">
      <w:pPr>
        <w:widowControl w:val="0"/>
        <w:numPr>
          <w:ilvl w:val="0"/>
          <w:numId w:val="15"/>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spełniają warunki udziału w postępowaniu, o ile zostały one określone przez Zamawiającego.</w:t>
      </w:r>
    </w:p>
    <w:p w14:paraId="6F4FB0A5" w14:textId="54C37F20" w:rsidR="007264D3" w:rsidRPr="007264D3" w:rsidRDefault="007264D3">
      <w:pPr>
        <w:widowControl w:val="0"/>
        <w:numPr>
          <w:ilvl w:val="0"/>
          <w:numId w:val="19"/>
        </w:numPr>
        <w:spacing w:before="110" w:after="0" w:line="276" w:lineRule="auto"/>
        <w:ind w:left="357" w:hanging="357"/>
        <w:jc w:val="both"/>
        <w:rPr>
          <w:rFonts w:ascii="Times New Roman" w:eastAsia="Times New Roman" w:hAnsi="Times New Roman" w:cs="Times New Roman"/>
        </w:rPr>
      </w:pPr>
      <w:bookmarkStart w:id="38" w:name="_Hlk152673689"/>
      <w:r w:rsidRPr="007264D3">
        <w:rPr>
          <w:rFonts w:ascii="Times New Roman" w:eastAsia="Times New Roman" w:hAnsi="Times New Roman" w:cs="Times New Roman"/>
        </w:rPr>
        <w:t xml:space="preserve">Na podstawie art. 108 ust. 1 </w:t>
      </w:r>
      <w:r w:rsidR="008D1C9F">
        <w:rPr>
          <w:rFonts w:ascii="Times New Roman" w:eastAsia="Times New Roman" w:hAnsi="Times New Roman" w:cs="Times New Roman"/>
        </w:rPr>
        <w:t>u</w:t>
      </w:r>
      <w:r w:rsidRPr="007264D3">
        <w:rPr>
          <w:rFonts w:ascii="Times New Roman" w:eastAsia="Times New Roman" w:hAnsi="Times New Roman" w:cs="Times New Roman"/>
        </w:rPr>
        <w:t xml:space="preserve">stawy </w:t>
      </w:r>
      <w:proofErr w:type="spellStart"/>
      <w:r w:rsidRPr="007264D3">
        <w:rPr>
          <w:rFonts w:ascii="Times New Roman" w:eastAsia="Times New Roman" w:hAnsi="Times New Roman" w:cs="Times New Roman"/>
        </w:rPr>
        <w:t>Pzp</w:t>
      </w:r>
      <w:proofErr w:type="spellEnd"/>
      <w:r w:rsidR="00066592">
        <w:rPr>
          <w:rFonts w:ascii="Times New Roman" w:eastAsia="Times New Roman" w:hAnsi="Times New Roman" w:cs="Times New Roman"/>
        </w:rPr>
        <w:t xml:space="preserve"> z postępowania wyklucza się Wykonawcę</w:t>
      </w:r>
      <w:r w:rsidRPr="007264D3">
        <w:rPr>
          <w:rFonts w:ascii="Times New Roman" w:eastAsia="Times New Roman" w:hAnsi="Times New Roman" w:cs="Times New Roman"/>
        </w:rPr>
        <w:t>:</w:t>
      </w:r>
    </w:p>
    <w:p w14:paraId="5F38A0B4" w14:textId="77777777" w:rsidR="007264D3" w:rsidRPr="007264D3" w:rsidRDefault="007264D3" w:rsidP="007264D3">
      <w:pPr>
        <w:widowControl w:val="0"/>
        <w:spacing w:after="0" w:line="276" w:lineRule="auto"/>
        <w:ind w:left="714" w:hanging="357"/>
        <w:jc w:val="both"/>
        <w:rPr>
          <w:rFonts w:ascii="Times New Roman" w:eastAsia="Courier New" w:hAnsi="Times New Roman" w:cs="Times New Roman"/>
          <w:lang w:eastAsia="pl-PL" w:bidi="pl-PL"/>
        </w:rPr>
      </w:pPr>
      <w:r w:rsidRPr="007264D3">
        <w:rPr>
          <w:rFonts w:ascii="Times New Roman" w:eastAsia="Courier New" w:hAnsi="Times New Roman" w:cs="Times New Roman"/>
          <w:lang w:eastAsia="pl-PL" w:bidi="pl-PL"/>
        </w:rPr>
        <w:t>1)</w:t>
      </w:r>
      <w:r w:rsidRPr="007264D3">
        <w:rPr>
          <w:rFonts w:ascii="Times New Roman" w:eastAsia="Courier New" w:hAnsi="Times New Roman" w:cs="Times New Roman"/>
          <w:lang w:eastAsia="pl-PL" w:bidi="pl-PL"/>
        </w:rPr>
        <w:tab/>
        <w:t>będącego osobą fizyczną, którego prawomocnie skazano za przestępstwo:</w:t>
      </w:r>
    </w:p>
    <w:p w14:paraId="1A79EF7C" w14:textId="77777777" w:rsidR="007264D3" w:rsidRPr="007264D3" w:rsidRDefault="007264D3" w:rsidP="007264D3">
      <w:pPr>
        <w:widowControl w:val="0"/>
        <w:spacing w:after="0" w:line="276" w:lineRule="auto"/>
        <w:ind w:left="1071" w:hanging="357"/>
        <w:jc w:val="both"/>
        <w:rPr>
          <w:rFonts w:ascii="Times New Roman" w:eastAsia="Courier New" w:hAnsi="Times New Roman" w:cs="Times New Roman"/>
          <w:lang w:eastAsia="pl-PL" w:bidi="pl-PL"/>
        </w:rPr>
      </w:pPr>
      <w:r w:rsidRPr="007264D3">
        <w:rPr>
          <w:rFonts w:ascii="Times New Roman" w:eastAsia="Courier New" w:hAnsi="Times New Roman" w:cs="Times New Roman"/>
          <w:lang w:eastAsia="pl-PL" w:bidi="pl-PL"/>
        </w:rPr>
        <w:t>a)</w:t>
      </w:r>
      <w:r w:rsidRPr="007264D3">
        <w:rPr>
          <w:rFonts w:ascii="Times New Roman" w:eastAsia="Courier New" w:hAnsi="Times New Roman" w:cs="Times New Roman"/>
          <w:lang w:eastAsia="pl-PL" w:bidi="pl-PL"/>
        </w:rPr>
        <w:tab/>
        <w:t>udziału w zorganizowanej grupie przestępczej albo związku mającym na celu popełnienie przestępstwa lub przestępstwa skarbowego, o którym mowa w art. 258 Kodeksu karnego,</w:t>
      </w:r>
    </w:p>
    <w:p w14:paraId="52E53692" w14:textId="77777777" w:rsidR="007264D3" w:rsidRPr="007264D3" w:rsidRDefault="007264D3" w:rsidP="007264D3">
      <w:pPr>
        <w:widowControl w:val="0"/>
        <w:spacing w:after="0" w:line="276" w:lineRule="auto"/>
        <w:ind w:left="1071" w:hanging="357"/>
        <w:jc w:val="both"/>
        <w:rPr>
          <w:rFonts w:ascii="Times New Roman" w:eastAsia="Courier New" w:hAnsi="Times New Roman" w:cs="Times New Roman"/>
          <w:lang w:eastAsia="pl-PL" w:bidi="pl-PL"/>
        </w:rPr>
      </w:pPr>
      <w:r w:rsidRPr="007264D3">
        <w:rPr>
          <w:rFonts w:ascii="Times New Roman" w:eastAsia="Courier New" w:hAnsi="Times New Roman" w:cs="Times New Roman"/>
          <w:lang w:eastAsia="pl-PL" w:bidi="pl-PL"/>
        </w:rPr>
        <w:t>b)</w:t>
      </w:r>
      <w:r w:rsidRPr="007264D3">
        <w:rPr>
          <w:rFonts w:ascii="Times New Roman" w:eastAsia="Courier New" w:hAnsi="Times New Roman" w:cs="Times New Roman"/>
          <w:lang w:eastAsia="pl-PL" w:bidi="pl-PL"/>
        </w:rPr>
        <w:tab/>
        <w:t>handlu ludźmi, o którym mowa w art. 189a Kodeksu karnego,</w:t>
      </w:r>
    </w:p>
    <w:p w14:paraId="3E6B66AA" w14:textId="77777777" w:rsidR="007264D3" w:rsidRPr="007264D3" w:rsidRDefault="007264D3" w:rsidP="007264D3">
      <w:pPr>
        <w:widowControl w:val="0"/>
        <w:spacing w:after="0" w:line="276" w:lineRule="auto"/>
        <w:ind w:left="1071" w:hanging="357"/>
        <w:jc w:val="both"/>
        <w:rPr>
          <w:rFonts w:ascii="Times New Roman" w:eastAsia="Courier New" w:hAnsi="Times New Roman" w:cs="Times New Roman"/>
          <w:lang w:eastAsia="pl-PL" w:bidi="pl-PL"/>
        </w:rPr>
      </w:pPr>
      <w:r w:rsidRPr="007264D3">
        <w:rPr>
          <w:rFonts w:ascii="Times New Roman" w:eastAsia="Courier New" w:hAnsi="Times New Roman" w:cs="Times New Roman"/>
          <w:lang w:eastAsia="pl-PL" w:bidi="pl-PL"/>
        </w:rPr>
        <w:t>c)</w:t>
      </w:r>
      <w:r w:rsidRPr="007264D3">
        <w:rPr>
          <w:rFonts w:ascii="Times New Roman" w:eastAsia="Courier New" w:hAnsi="Times New Roman" w:cs="Times New Roman"/>
          <w:lang w:eastAsia="pl-PL" w:bidi="pl-PL"/>
        </w:rPr>
        <w:tab/>
        <w:t xml:space="preserve">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w:t>
      </w:r>
      <w:r w:rsidRPr="007264D3">
        <w:rPr>
          <w:rFonts w:ascii="Times New Roman" w:eastAsia="Courier New" w:hAnsi="Times New Roman" w:cs="Times New Roman"/>
          <w:lang w:eastAsia="pl-PL" w:bidi="pl-PL"/>
        </w:rPr>
        <w:lastRenderedPageBreak/>
        <w:t>U. z 2022 r. poz. 463, 583 i 974),</w:t>
      </w:r>
    </w:p>
    <w:p w14:paraId="394E699D" w14:textId="77777777" w:rsidR="007264D3" w:rsidRPr="007264D3" w:rsidRDefault="007264D3" w:rsidP="007264D3">
      <w:pPr>
        <w:widowControl w:val="0"/>
        <w:spacing w:after="0" w:line="276" w:lineRule="auto"/>
        <w:ind w:left="1071" w:hanging="357"/>
        <w:jc w:val="both"/>
        <w:rPr>
          <w:rFonts w:ascii="Times New Roman" w:eastAsia="Courier New" w:hAnsi="Times New Roman" w:cs="Times New Roman"/>
          <w:lang w:eastAsia="pl-PL" w:bidi="pl-PL"/>
        </w:rPr>
      </w:pPr>
      <w:r w:rsidRPr="007264D3">
        <w:rPr>
          <w:rFonts w:ascii="Times New Roman" w:eastAsia="Courier New" w:hAnsi="Times New Roman" w:cs="Times New Roman"/>
          <w:lang w:eastAsia="pl-PL" w:bidi="pl-PL"/>
        </w:rPr>
        <w:t>d)</w:t>
      </w:r>
      <w:r w:rsidRPr="007264D3">
        <w:rPr>
          <w:rFonts w:ascii="Times New Roman" w:eastAsia="Courier New" w:hAnsi="Times New Roman" w:cs="Times New Roman"/>
          <w:lang w:eastAsia="pl-PL" w:bidi="pl-PL"/>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68E6B" w14:textId="77777777" w:rsidR="007264D3" w:rsidRPr="007264D3" w:rsidRDefault="007264D3" w:rsidP="007264D3">
      <w:pPr>
        <w:widowControl w:val="0"/>
        <w:spacing w:after="0" w:line="276" w:lineRule="auto"/>
        <w:ind w:left="1071" w:hanging="357"/>
        <w:jc w:val="both"/>
        <w:rPr>
          <w:rFonts w:ascii="Times New Roman" w:eastAsia="Courier New" w:hAnsi="Times New Roman" w:cs="Times New Roman"/>
          <w:lang w:eastAsia="pl-PL" w:bidi="pl-PL"/>
        </w:rPr>
      </w:pPr>
      <w:r w:rsidRPr="007264D3">
        <w:rPr>
          <w:rFonts w:ascii="Times New Roman" w:eastAsia="Courier New" w:hAnsi="Times New Roman" w:cs="Times New Roman"/>
          <w:lang w:eastAsia="pl-PL" w:bidi="pl-PL"/>
        </w:rPr>
        <w:t>e)</w:t>
      </w:r>
      <w:r w:rsidRPr="007264D3">
        <w:rPr>
          <w:rFonts w:ascii="Times New Roman" w:eastAsia="Courier New" w:hAnsi="Times New Roman" w:cs="Times New Roman"/>
          <w:lang w:eastAsia="pl-PL" w:bidi="pl-PL"/>
        </w:rPr>
        <w:tab/>
        <w:t>o charakterze terrorystycznym, o którym mowa w art. 115 § 20 Kodeksu karnego, lub mające na celu popełnienie tego przestępstwa,</w:t>
      </w:r>
    </w:p>
    <w:p w14:paraId="1802654E" w14:textId="77777777" w:rsidR="007264D3" w:rsidRPr="007264D3" w:rsidRDefault="007264D3" w:rsidP="007264D3">
      <w:pPr>
        <w:widowControl w:val="0"/>
        <w:spacing w:after="0" w:line="276" w:lineRule="auto"/>
        <w:ind w:left="1071" w:hanging="357"/>
        <w:jc w:val="both"/>
        <w:rPr>
          <w:rFonts w:ascii="Times New Roman" w:eastAsia="Courier New" w:hAnsi="Times New Roman" w:cs="Times New Roman"/>
          <w:lang w:eastAsia="pl-PL" w:bidi="pl-PL"/>
        </w:rPr>
      </w:pPr>
      <w:r w:rsidRPr="007264D3">
        <w:rPr>
          <w:rFonts w:ascii="Times New Roman" w:eastAsia="Courier New" w:hAnsi="Times New Roman" w:cs="Times New Roman"/>
          <w:lang w:eastAsia="pl-PL" w:bidi="pl-PL"/>
        </w:rPr>
        <w:t>f)</w:t>
      </w:r>
      <w:r w:rsidRPr="007264D3">
        <w:rPr>
          <w:rFonts w:ascii="Times New Roman" w:eastAsia="Courier New" w:hAnsi="Times New Roman" w:cs="Times New Roman"/>
          <w:lang w:eastAsia="pl-PL" w:bidi="pl-PL"/>
        </w:rPr>
        <w:tab/>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2EF53149" w14:textId="77777777" w:rsidR="007264D3" w:rsidRPr="007264D3" w:rsidRDefault="007264D3" w:rsidP="007264D3">
      <w:pPr>
        <w:widowControl w:val="0"/>
        <w:spacing w:after="0" w:line="276" w:lineRule="auto"/>
        <w:ind w:left="1071" w:hanging="357"/>
        <w:jc w:val="both"/>
        <w:rPr>
          <w:rFonts w:ascii="Times New Roman" w:eastAsia="Courier New" w:hAnsi="Times New Roman" w:cs="Times New Roman"/>
          <w:lang w:eastAsia="pl-PL" w:bidi="pl-PL"/>
        </w:rPr>
      </w:pPr>
      <w:r w:rsidRPr="007264D3">
        <w:rPr>
          <w:rFonts w:ascii="Times New Roman" w:eastAsia="Courier New" w:hAnsi="Times New Roman" w:cs="Times New Roman"/>
          <w:lang w:eastAsia="pl-PL" w:bidi="pl-PL"/>
        </w:rPr>
        <w:t>g)</w:t>
      </w:r>
      <w:r w:rsidRPr="007264D3">
        <w:rPr>
          <w:rFonts w:ascii="Times New Roman" w:eastAsia="Courier New" w:hAnsi="Times New Roman" w:cs="Times New Roman"/>
          <w:lang w:eastAsia="pl-PL" w:bidi="pl-PL"/>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F709018" w14:textId="77777777" w:rsidR="007264D3" w:rsidRPr="007264D3" w:rsidRDefault="007264D3" w:rsidP="007264D3">
      <w:pPr>
        <w:widowControl w:val="0"/>
        <w:spacing w:after="0" w:line="276" w:lineRule="auto"/>
        <w:ind w:left="1071" w:hanging="357"/>
        <w:jc w:val="both"/>
        <w:rPr>
          <w:rFonts w:ascii="Times New Roman" w:eastAsia="Courier New" w:hAnsi="Times New Roman" w:cs="Times New Roman"/>
          <w:lang w:eastAsia="pl-PL" w:bidi="pl-PL"/>
        </w:rPr>
      </w:pPr>
      <w:r w:rsidRPr="007264D3">
        <w:rPr>
          <w:rFonts w:ascii="Times New Roman" w:eastAsia="Courier New" w:hAnsi="Times New Roman" w:cs="Times New Roman"/>
          <w:lang w:eastAsia="pl-PL" w:bidi="pl-PL"/>
        </w:rPr>
        <w:t>h)</w:t>
      </w:r>
      <w:r w:rsidRPr="007264D3">
        <w:rPr>
          <w:rFonts w:ascii="Times New Roman" w:eastAsia="Courier New" w:hAnsi="Times New Roman" w:cs="Times New Roman"/>
          <w:lang w:eastAsia="pl-PL" w:bidi="pl-PL"/>
        </w:rPr>
        <w:tab/>
        <w:t>o którym mowa w art. 9 ust. 1 i 3 lub art. 10 ustawy z dnia 15 czerwca 2012 r. o skutkach powierzania wykonywania pracy cudzoziemcom przebywającym wbrew przepisom na terytorium Rzeczypospolitej Polskiej</w:t>
      </w:r>
    </w:p>
    <w:p w14:paraId="6C54A2A3" w14:textId="77777777" w:rsidR="007264D3" w:rsidRPr="007264D3" w:rsidRDefault="007264D3" w:rsidP="007264D3">
      <w:pPr>
        <w:widowControl w:val="0"/>
        <w:spacing w:after="0" w:line="276" w:lineRule="auto"/>
        <w:ind w:left="1071" w:hanging="357"/>
        <w:jc w:val="both"/>
        <w:rPr>
          <w:rFonts w:ascii="Times New Roman" w:eastAsia="Courier New" w:hAnsi="Times New Roman" w:cs="Times New Roman"/>
          <w:lang w:eastAsia="pl-PL" w:bidi="pl-PL"/>
        </w:rPr>
      </w:pPr>
      <w:r w:rsidRPr="007264D3">
        <w:rPr>
          <w:rFonts w:ascii="Times New Roman" w:eastAsia="Courier New" w:hAnsi="Times New Roman" w:cs="Times New Roman"/>
          <w:lang w:eastAsia="pl-PL" w:bidi="pl-PL"/>
        </w:rPr>
        <w:t>-</w:t>
      </w:r>
      <w:r w:rsidRPr="007264D3">
        <w:rPr>
          <w:rFonts w:ascii="Times New Roman" w:eastAsia="Courier New" w:hAnsi="Times New Roman" w:cs="Times New Roman"/>
          <w:lang w:eastAsia="pl-PL" w:bidi="pl-PL"/>
        </w:rPr>
        <w:tab/>
        <w:t>lub za odpowiedni czyn zabroniony określony w przepisach prawa obcego;</w:t>
      </w:r>
    </w:p>
    <w:p w14:paraId="05F030B8" w14:textId="77777777" w:rsidR="007264D3" w:rsidRPr="007264D3" w:rsidRDefault="007264D3" w:rsidP="007264D3">
      <w:pPr>
        <w:widowControl w:val="0"/>
        <w:spacing w:after="0" w:line="276" w:lineRule="auto"/>
        <w:ind w:left="714" w:hanging="357"/>
        <w:jc w:val="both"/>
        <w:rPr>
          <w:rFonts w:ascii="Times New Roman" w:eastAsia="Courier New" w:hAnsi="Times New Roman" w:cs="Times New Roman"/>
          <w:lang w:eastAsia="pl-PL" w:bidi="pl-PL"/>
        </w:rPr>
      </w:pPr>
      <w:r w:rsidRPr="007264D3">
        <w:rPr>
          <w:rFonts w:ascii="Times New Roman" w:eastAsia="Courier New" w:hAnsi="Times New Roman" w:cs="Times New Roman"/>
          <w:lang w:eastAsia="pl-PL" w:bidi="pl-PL"/>
        </w:rPr>
        <w:t>2)</w:t>
      </w:r>
      <w:r w:rsidRPr="007264D3">
        <w:rPr>
          <w:rFonts w:ascii="Times New Roman" w:eastAsia="Courier New" w:hAnsi="Times New Roman" w:cs="Times New Roman"/>
          <w:lang w:eastAsia="pl-PL" w:bidi="pl-PL"/>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A89ACBA" w14:textId="77777777" w:rsidR="007264D3" w:rsidRPr="007264D3" w:rsidRDefault="007264D3" w:rsidP="007264D3">
      <w:pPr>
        <w:widowControl w:val="0"/>
        <w:spacing w:after="0" w:line="276" w:lineRule="auto"/>
        <w:ind w:left="714" w:hanging="357"/>
        <w:jc w:val="both"/>
        <w:rPr>
          <w:rFonts w:ascii="Times New Roman" w:eastAsia="Courier New" w:hAnsi="Times New Roman" w:cs="Times New Roman"/>
          <w:lang w:eastAsia="pl-PL" w:bidi="pl-PL"/>
        </w:rPr>
      </w:pPr>
      <w:r w:rsidRPr="007264D3">
        <w:rPr>
          <w:rFonts w:ascii="Times New Roman" w:eastAsia="Courier New" w:hAnsi="Times New Roman" w:cs="Times New Roman"/>
          <w:lang w:eastAsia="pl-PL" w:bidi="pl-PL"/>
        </w:rPr>
        <w:t>3)</w:t>
      </w:r>
      <w:r w:rsidRPr="007264D3">
        <w:rPr>
          <w:rFonts w:ascii="Times New Roman" w:eastAsia="Courier New" w:hAnsi="Times New Roman" w:cs="Times New Roman"/>
          <w:lang w:eastAsia="pl-PL" w:bidi="pl-PL"/>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B44A04" w14:textId="77777777" w:rsidR="007264D3" w:rsidRPr="007264D3" w:rsidRDefault="007264D3" w:rsidP="007264D3">
      <w:pPr>
        <w:widowControl w:val="0"/>
        <w:spacing w:after="0" w:line="276" w:lineRule="auto"/>
        <w:ind w:left="714" w:hanging="357"/>
        <w:jc w:val="both"/>
        <w:rPr>
          <w:rFonts w:ascii="Times New Roman" w:eastAsia="Courier New" w:hAnsi="Times New Roman" w:cs="Times New Roman"/>
          <w:lang w:eastAsia="pl-PL" w:bidi="pl-PL"/>
        </w:rPr>
      </w:pPr>
      <w:r w:rsidRPr="007264D3">
        <w:rPr>
          <w:rFonts w:ascii="Times New Roman" w:eastAsia="Courier New" w:hAnsi="Times New Roman" w:cs="Times New Roman"/>
          <w:lang w:eastAsia="pl-PL" w:bidi="pl-PL"/>
        </w:rPr>
        <w:t>4)</w:t>
      </w:r>
      <w:r w:rsidRPr="007264D3">
        <w:rPr>
          <w:rFonts w:ascii="Times New Roman" w:eastAsia="Courier New" w:hAnsi="Times New Roman" w:cs="Times New Roman"/>
          <w:lang w:eastAsia="pl-PL" w:bidi="pl-PL"/>
        </w:rPr>
        <w:tab/>
        <w:t>wobec którego prawomocnie orzeczono zakaz ubiegania się o zamówienia publiczne;</w:t>
      </w:r>
    </w:p>
    <w:p w14:paraId="25884B41" w14:textId="77777777" w:rsidR="007264D3" w:rsidRPr="007264D3" w:rsidRDefault="007264D3" w:rsidP="007264D3">
      <w:pPr>
        <w:widowControl w:val="0"/>
        <w:spacing w:after="0" w:line="276" w:lineRule="auto"/>
        <w:ind w:left="714" w:hanging="357"/>
        <w:jc w:val="both"/>
        <w:rPr>
          <w:rFonts w:ascii="Times New Roman" w:eastAsia="Courier New" w:hAnsi="Times New Roman" w:cs="Times New Roman"/>
          <w:lang w:eastAsia="pl-PL" w:bidi="pl-PL"/>
        </w:rPr>
      </w:pPr>
      <w:r w:rsidRPr="007264D3">
        <w:rPr>
          <w:rFonts w:ascii="Times New Roman" w:eastAsia="Courier New" w:hAnsi="Times New Roman" w:cs="Times New Roman"/>
          <w:lang w:eastAsia="pl-PL" w:bidi="pl-PL"/>
        </w:rPr>
        <w:t>5)</w:t>
      </w:r>
      <w:r w:rsidRPr="007264D3">
        <w:rPr>
          <w:rFonts w:ascii="Times New Roman" w:eastAsia="Courier New" w:hAnsi="Times New Roman" w:cs="Times New Roman"/>
          <w:lang w:eastAsia="pl-PL" w:bidi="pl-PL"/>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8BBC13F" w14:textId="77777777" w:rsidR="007264D3" w:rsidRPr="007264D3" w:rsidRDefault="007264D3" w:rsidP="007264D3">
      <w:pPr>
        <w:widowControl w:val="0"/>
        <w:spacing w:after="0" w:line="276" w:lineRule="auto"/>
        <w:ind w:left="714" w:hanging="357"/>
        <w:jc w:val="both"/>
        <w:rPr>
          <w:rFonts w:ascii="Times New Roman" w:eastAsia="Courier New" w:hAnsi="Times New Roman" w:cs="Times New Roman"/>
          <w:lang w:eastAsia="pl-PL" w:bidi="pl-PL"/>
        </w:rPr>
      </w:pPr>
      <w:r w:rsidRPr="007264D3">
        <w:rPr>
          <w:rFonts w:ascii="Times New Roman" w:eastAsia="Courier New" w:hAnsi="Times New Roman" w:cs="Times New Roman"/>
          <w:lang w:eastAsia="pl-PL" w:bidi="pl-PL"/>
        </w:rPr>
        <w:t>6)</w:t>
      </w:r>
      <w:r w:rsidRPr="007264D3">
        <w:rPr>
          <w:rFonts w:ascii="Times New Roman" w:eastAsia="Courier New" w:hAnsi="Times New Roman" w:cs="Times New Roman"/>
          <w:lang w:eastAsia="pl-PL" w:bidi="pl-PL"/>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bookmarkEnd w:id="38"/>
    <w:p w14:paraId="55F17669" w14:textId="77777777" w:rsidR="007264D3" w:rsidRPr="007264D3" w:rsidRDefault="007264D3">
      <w:pPr>
        <w:widowControl w:val="0"/>
        <w:numPr>
          <w:ilvl w:val="0"/>
          <w:numId w:val="19"/>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Na podstawie </w:t>
      </w:r>
      <w:bookmarkStart w:id="39" w:name="_Hlk105833744"/>
      <w:r w:rsidRPr="007264D3">
        <w:rPr>
          <w:rFonts w:ascii="Times New Roman" w:eastAsia="Times New Roman" w:hAnsi="Times New Roman" w:cs="Times New Roman"/>
        </w:rPr>
        <w:t>art. 7 ust. 1 Ustawy z dnia 13 kwietnia 2022 r. o szczególnych o szczególnych rozwiązaniach w zakresie przeciwdziałania wspieraniu agresji na Ukrainę oraz służących ochronie bezpieczeństwa narodowego (Dz. U. z 2022 r. poz. 835, ze zm.)</w:t>
      </w:r>
      <w:bookmarkEnd w:id="39"/>
      <w:r w:rsidRPr="007264D3">
        <w:rPr>
          <w:rFonts w:ascii="Times New Roman" w:eastAsia="Times New Roman" w:hAnsi="Times New Roman" w:cs="Times New Roman"/>
        </w:rPr>
        <w:t xml:space="preserve">, z postępowania o udzielenie zamówienia publicznego lub konkursu prowadzonego na podstawie </w:t>
      </w:r>
      <w:r w:rsidR="008D1C9F">
        <w:rPr>
          <w:rFonts w:ascii="Times New Roman" w:eastAsia="Times New Roman" w:hAnsi="Times New Roman" w:cs="Times New Roman"/>
        </w:rPr>
        <w:t>u</w:t>
      </w:r>
      <w:r w:rsidRPr="007264D3">
        <w:rPr>
          <w:rFonts w:ascii="Times New Roman" w:eastAsia="Times New Roman" w:hAnsi="Times New Roman" w:cs="Times New Roman"/>
        </w:rPr>
        <w:t xml:space="preserve">stawy </w:t>
      </w:r>
      <w:proofErr w:type="spellStart"/>
      <w:r w:rsidRPr="007264D3">
        <w:rPr>
          <w:rFonts w:ascii="Times New Roman" w:eastAsia="Times New Roman" w:hAnsi="Times New Roman" w:cs="Times New Roman"/>
        </w:rPr>
        <w:t>Pzp</w:t>
      </w:r>
      <w:proofErr w:type="spellEnd"/>
      <w:r w:rsidRPr="007264D3">
        <w:rPr>
          <w:rFonts w:ascii="Times New Roman" w:eastAsia="Times New Roman" w:hAnsi="Times New Roman" w:cs="Times New Roman"/>
        </w:rPr>
        <w:t xml:space="preserve"> wyklucza się:</w:t>
      </w:r>
    </w:p>
    <w:p w14:paraId="2B5882F9" w14:textId="77777777" w:rsidR="007264D3" w:rsidRPr="007264D3" w:rsidRDefault="007264D3">
      <w:pPr>
        <w:widowControl w:val="0"/>
        <w:numPr>
          <w:ilvl w:val="0"/>
          <w:numId w:val="27"/>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7DA5425A" w14:textId="77777777" w:rsidR="007264D3" w:rsidRPr="007264D3" w:rsidRDefault="007264D3">
      <w:pPr>
        <w:widowControl w:val="0"/>
        <w:numPr>
          <w:ilvl w:val="0"/>
          <w:numId w:val="27"/>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47EF63DE" w14:textId="77777777" w:rsidR="007264D3" w:rsidRPr="007264D3" w:rsidRDefault="007264D3">
      <w:pPr>
        <w:widowControl w:val="0"/>
        <w:numPr>
          <w:ilvl w:val="0"/>
          <w:numId w:val="27"/>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45D70826" w14:textId="77777777" w:rsidR="007264D3" w:rsidRPr="007264D3" w:rsidRDefault="007264D3" w:rsidP="007264D3">
      <w:pPr>
        <w:widowControl w:val="0"/>
        <w:numPr>
          <w:ilvl w:val="0"/>
          <w:numId w:val="11"/>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Wykonawca może zostać wykluczony przez Zamawiającego na każdym etapie postępowania o udzielenie zamówienia. Wykluczenie Wykonawcy następuje zgodnie z art. 111 </w:t>
      </w:r>
      <w:r w:rsidR="008D1C9F">
        <w:rPr>
          <w:rFonts w:ascii="Times New Roman" w:eastAsia="Times New Roman" w:hAnsi="Times New Roman" w:cs="Times New Roman"/>
        </w:rPr>
        <w:t>u</w:t>
      </w:r>
      <w:r w:rsidRPr="007264D3">
        <w:rPr>
          <w:rFonts w:ascii="Times New Roman" w:eastAsia="Times New Roman" w:hAnsi="Times New Roman" w:cs="Times New Roman"/>
        </w:rPr>
        <w:t xml:space="preserve">stawy </w:t>
      </w:r>
      <w:proofErr w:type="spellStart"/>
      <w:r w:rsidRPr="007264D3">
        <w:rPr>
          <w:rFonts w:ascii="Times New Roman" w:eastAsia="Times New Roman" w:hAnsi="Times New Roman" w:cs="Times New Roman"/>
        </w:rPr>
        <w:t>Pzp</w:t>
      </w:r>
      <w:proofErr w:type="spellEnd"/>
      <w:r w:rsidRPr="007264D3">
        <w:rPr>
          <w:rFonts w:ascii="Times New Roman" w:eastAsia="Times New Roman" w:hAnsi="Times New Roman" w:cs="Times New Roman"/>
        </w:rPr>
        <w:t xml:space="preserve"> oraz art. 7 </w:t>
      </w:r>
      <w:r w:rsidR="00D5337F">
        <w:rPr>
          <w:rFonts w:ascii="Times New Roman" w:eastAsia="Times New Roman" w:hAnsi="Times New Roman" w:cs="Times New Roman"/>
        </w:rPr>
        <w:t>u</w:t>
      </w:r>
      <w:r w:rsidRPr="007264D3">
        <w:rPr>
          <w:rFonts w:ascii="Times New Roman" w:eastAsia="Times New Roman" w:hAnsi="Times New Roman" w:cs="Times New Roman"/>
        </w:rPr>
        <w:t>stawy z dnia 13 kwietnia 2022 r. o szczególnych rozwiązaniach w zakresie przeciwdziałania wspieraniu agresji na Ukrainę oraz służących ochronie bezpieczeństwa narodowego (Dz. U. z 2022 r. poz. 835, ze zm.).</w:t>
      </w:r>
    </w:p>
    <w:p w14:paraId="6560851A" w14:textId="77777777" w:rsidR="007264D3" w:rsidRPr="007264D3" w:rsidRDefault="007264D3" w:rsidP="007264D3">
      <w:pPr>
        <w:widowControl w:val="0"/>
        <w:numPr>
          <w:ilvl w:val="0"/>
          <w:numId w:val="11"/>
        </w:numPr>
        <w:spacing w:before="110" w:after="0" w:line="276" w:lineRule="auto"/>
        <w:ind w:left="357" w:hanging="357"/>
        <w:jc w:val="both"/>
        <w:rPr>
          <w:rFonts w:ascii="Times New Roman" w:eastAsia="Times New Roman" w:hAnsi="Times New Roman" w:cs="Times New Roman"/>
          <w:b/>
        </w:rPr>
      </w:pPr>
      <w:r w:rsidRPr="007264D3">
        <w:rPr>
          <w:rFonts w:ascii="Times New Roman" w:eastAsia="Times New Roman" w:hAnsi="Times New Roman" w:cs="Times New Roman"/>
          <w:b/>
        </w:rPr>
        <w:t>O udzielenie zamówienia może ubiegać się Wykonawca, który spełnia następujące warunki udziału w postępowaniu:</w:t>
      </w:r>
    </w:p>
    <w:p w14:paraId="42DF147B" w14:textId="77777777" w:rsidR="007264D3" w:rsidRPr="007264D3" w:rsidRDefault="007264D3">
      <w:pPr>
        <w:widowControl w:val="0"/>
        <w:numPr>
          <w:ilvl w:val="0"/>
          <w:numId w:val="16"/>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zdolność do występowania w obrocie gospodarczym - Zamawiający nie wyznacza szczegółowego warunku w tym zakresie;</w:t>
      </w:r>
    </w:p>
    <w:p w14:paraId="03218AF4" w14:textId="77777777" w:rsidR="007264D3" w:rsidRPr="007264D3" w:rsidRDefault="007264D3">
      <w:pPr>
        <w:widowControl w:val="0"/>
        <w:numPr>
          <w:ilvl w:val="0"/>
          <w:numId w:val="16"/>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uprawnienia do prowadzenia określonej działalności gospodarczej lub zawodowej, o ile wynika to z odrębnych przepisów - Zamawiający nie wyznacza szczegółowego warunku w tym zakresie;</w:t>
      </w:r>
    </w:p>
    <w:p w14:paraId="38DC6511" w14:textId="77777777" w:rsidR="00ED2525" w:rsidRDefault="007264D3" w:rsidP="00ED2525">
      <w:pPr>
        <w:widowControl w:val="0"/>
        <w:numPr>
          <w:ilvl w:val="0"/>
          <w:numId w:val="16"/>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sytuacja ekonomiczna lub finansowa - Zamawiający nie wyznacza szczegółowego warunku w tym zakresie;</w:t>
      </w:r>
    </w:p>
    <w:p w14:paraId="7A1E2061" w14:textId="77777777" w:rsidR="007264D3" w:rsidRPr="00ED2525" w:rsidRDefault="007264D3" w:rsidP="00ED2525">
      <w:pPr>
        <w:widowControl w:val="0"/>
        <w:numPr>
          <w:ilvl w:val="0"/>
          <w:numId w:val="16"/>
        </w:numPr>
        <w:spacing w:after="0" w:line="276" w:lineRule="auto"/>
        <w:ind w:left="714" w:hanging="357"/>
        <w:jc w:val="both"/>
        <w:rPr>
          <w:rFonts w:ascii="Times New Roman" w:eastAsia="Times New Roman" w:hAnsi="Times New Roman" w:cs="Times New Roman"/>
        </w:rPr>
      </w:pPr>
      <w:r w:rsidRPr="00ED2525">
        <w:rPr>
          <w:rFonts w:ascii="Times New Roman" w:eastAsia="Times New Roman" w:hAnsi="Times New Roman" w:cs="Times New Roman"/>
        </w:rPr>
        <w:t>zdolność techniczna lub zawodowa -</w:t>
      </w:r>
      <w:bookmarkStart w:id="40" w:name="_Hlk82191602"/>
      <w:r w:rsidR="00ED2525" w:rsidRPr="00ED2525">
        <w:t xml:space="preserve"> </w:t>
      </w:r>
      <w:r w:rsidR="00ED2525" w:rsidRPr="00ED2525">
        <w:rPr>
          <w:rFonts w:ascii="Times New Roman" w:eastAsia="Times New Roman" w:hAnsi="Times New Roman" w:cs="Times New Roman"/>
        </w:rPr>
        <w:t>Zamawiający nie wyznacza szczegółowego warunku w tym zakresie</w:t>
      </w:r>
      <w:r w:rsidRPr="00ED2525">
        <w:rPr>
          <w:rFonts w:ascii="Times New Roman" w:eastAsia="Times New Roman" w:hAnsi="Times New Roman" w:cs="Times New Roman"/>
        </w:rPr>
        <w:t>.</w:t>
      </w:r>
      <w:bookmarkEnd w:id="40"/>
    </w:p>
    <w:p w14:paraId="70CD2CF6" w14:textId="77777777" w:rsidR="007264D3" w:rsidRPr="007264D3" w:rsidRDefault="007264D3">
      <w:pPr>
        <w:widowControl w:val="0"/>
        <w:numPr>
          <w:ilvl w:val="0"/>
          <w:numId w:val="35"/>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Zamawiający zastrzega, że w sytuacji składania oferty przez Wykonawców wspólnie ubiegających się o udzielenie zamówienia oraz analogicznie w sytuacji, gdy Wykonawca będzie polegał na zasobach innego podmiotu, na zasadach określonych w art. 118 </w:t>
      </w:r>
      <w:r w:rsidR="008D1C9F">
        <w:rPr>
          <w:rFonts w:ascii="Times New Roman" w:eastAsia="Times New Roman" w:hAnsi="Times New Roman" w:cs="Times New Roman"/>
        </w:rPr>
        <w:t>u</w:t>
      </w:r>
      <w:r w:rsidRPr="007264D3">
        <w:rPr>
          <w:rFonts w:ascii="Times New Roman" w:eastAsia="Times New Roman" w:hAnsi="Times New Roman" w:cs="Times New Roman"/>
        </w:rPr>
        <w:t xml:space="preserve">stawy </w:t>
      </w:r>
      <w:proofErr w:type="spellStart"/>
      <w:r w:rsidRPr="007264D3">
        <w:rPr>
          <w:rFonts w:ascii="Times New Roman" w:eastAsia="Times New Roman" w:hAnsi="Times New Roman" w:cs="Times New Roman"/>
        </w:rPr>
        <w:t>Pzp</w:t>
      </w:r>
      <w:proofErr w:type="spellEnd"/>
      <w:r w:rsidRPr="007264D3">
        <w:rPr>
          <w:rFonts w:ascii="Times New Roman" w:eastAsia="Times New Roman" w:hAnsi="Times New Roman" w:cs="Times New Roman"/>
        </w:rPr>
        <w:t xml:space="preserve">, warunek, o którym mowa w ust. 4 pkt 4, musi zostać spełniony w całości przez Wykonawcę (jednego z Wykonawców wspólnie składającego ofertę) lub podmiot, na którego zdolności w tym zakresie powołuje się Wykonawca - </w:t>
      </w:r>
      <w:r w:rsidRPr="00030218">
        <w:rPr>
          <w:rFonts w:ascii="Times New Roman" w:eastAsia="Times New Roman" w:hAnsi="Times New Roman" w:cs="Times New Roman"/>
        </w:rPr>
        <w:t>brak możliwości tzw. sumowania zasobów.</w:t>
      </w:r>
    </w:p>
    <w:p w14:paraId="0A42BFCC" w14:textId="77777777" w:rsidR="007264D3" w:rsidRPr="007264D3" w:rsidRDefault="007264D3">
      <w:pPr>
        <w:widowControl w:val="0"/>
        <w:numPr>
          <w:ilvl w:val="0"/>
          <w:numId w:val="35"/>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W przypadku wskazania przez Wykonawcę, w celu wykazania spe</w:t>
      </w:r>
      <w:r w:rsidR="00ED2525">
        <w:rPr>
          <w:rFonts w:ascii="Times New Roman" w:eastAsia="Times New Roman" w:hAnsi="Times New Roman" w:cs="Times New Roman"/>
        </w:rPr>
        <w:t>łniania warunków udziału w postę</w:t>
      </w:r>
      <w:r w:rsidRPr="007264D3">
        <w:rPr>
          <w:rFonts w:ascii="Times New Roman" w:eastAsia="Times New Roman" w:hAnsi="Times New Roman" w:cs="Times New Roman"/>
        </w:rPr>
        <w:t>powaniu, waluty innej niż polska (PLN), w celu jej przeliczenia stosowany będzie średni kurs NBP na dzień zamieszczenia ogłoszenia o zamówieniu w Biuletynie Zamówień Publicznych, udostępnianym na portalu internetowym Urzędu Zamówień Publicznych.</w:t>
      </w:r>
    </w:p>
    <w:p w14:paraId="3DC4B446" w14:textId="77777777" w:rsidR="007264D3" w:rsidRPr="007264D3" w:rsidRDefault="007264D3">
      <w:pPr>
        <w:widowControl w:val="0"/>
        <w:numPr>
          <w:ilvl w:val="0"/>
          <w:numId w:val="35"/>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Ocena spełniania warunków udziału w postępowaniu będzie dokonana na zasadzie spełnia / nie spełnia.</w:t>
      </w:r>
    </w:p>
    <w:p w14:paraId="3E44BFFD" w14:textId="77777777" w:rsidR="007264D3" w:rsidRPr="007264D3" w:rsidRDefault="007264D3">
      <w:pPr>
        <w:widowControl w:val="0"/>
        <w:numPr>
          <w:ilvl w:val="0"/>
          <w:numId w:val="35"/>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b/>
          <w:bCs/>
        </w:rPr>
        <w:lastRenderedPageBreak/>
        <w:t>Poleganie na zdolnościach lub sytuacji podmiotów udostępniających zasoby:</w:t>
      </w:r>
    </w:p>
    <w:p w14:paraId="6E862F97" w14:textId="77777777" w:rsidR="007264D3" w:rsidRPr="007264D3" w:rsidRDefault="007264D3">
      <w:pPr>
        <w:widowControl w:val="0"/>
        <w:numPr>
          <w:ilvl w:val="0"/>
          <w:numId w:val="34"/>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2CDC962A" w14:textId="36156E22" w:rsidR="007264D3" w:rsidRPr="007264D3" w:rsidRDefault="007264D3">
      <w:pPr>
        <w:widowControl w:val="0"/>
        <w:numPr>
          <w:ilvl w:val="0"/>
          <w:numId w:val="34"/>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w:t>
      </w:r>
      <w:r w:rsidR="006856B9">
        <w:rPr>
          <w:rFonts w:ascii="Times New Roman" w:eastAsia="Times New Roman" w:hAnsi="Times New Roman" w:cs="Times New Roman"/>
        </w:rPr>
        <w:t>zawarty jest w Formularzach ofertowych stanowiących Załączniki nr 2a, 2b i 2c</w:t>
      </w:r>
      <w:r w:rsidRPr="00030218">
        <w:rPr>
          <w:rFonts w:ascii="Times New Roman" w:eastAsia="Times New Roman" w:hAnsi="Times New Roman" w:cs="Times New Roman"/>
          <w:bCs/>
        </w:rPr>
        <w:t xml:space="preserve"> do</w:t>
      </w:r>
      <w:r w:rsidRPr="007264D3">
        <w:rPr>
          <w:rFonts w:ascii="Times New Roman" w:eastAsia="Times New Roman" w:hAnsi="Times New Roman" w:cs="Times New Roman"/>
          <w:bCs/>
        </w:rPr>
        <w:t xml:space="preserve"> SWZ;</w:t>
      </w:r>
    </w:p>
    <w:p w14:paraId="257988B9" w14:textId="77777777" w:rsidR="007264D3" w:rsidRPr="007264D3" w:rsidRDefault="007264D3">
      <w:pPr>
        <w:widowControl w:val="0"/>
        <w:numPr>
          <w:ilvl w:val="0"/>
          <w:numId w:val="34"/>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Zamawiający ocenia, czy udostępniane Wykonawcy przez podmioty udostępniające zasoby zdolności techniczne lub zawodowe lub ich sytuacja ekonomiczna lub finansowa, pozwalają na wykazanie przez Wykonawcę spełniania warunków udziału w postępowaniu, a także bada, czy nie zachodzą wobec tego podmiotu podstawy wykluczenia, które zostały przewidziane względem Wykonawcy;</w:t>
      </w:r>
    </w:p>
    <w:p w14:paraId="427EF547" w14:textId="77777777" w:rsidR="007264D3" w:rsidRPr="007264D3" w:rsidRDefault="007264D3">
      <w:pPr>
        <w:widowControl w:val="0"/>
        <w:numPr>
          <w:ilvl w:val="0"/>
          <w:numId w:val="34"/>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9476FE" w14:textId="77777777" w:rsidR="007264D3" w:rsidRPr="007264D3" w:rsidRDefault="007264D3">
      <w:pPr>
        <w:widowControl w:val="0"/>
        <w:numPr>
          <w:ilvl w:val="0"/>
          <w:numId w:val="34"/>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9A5ABB7"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14AD0F52" w14:textId="77777777" w:rsidTr="008C2330">
        <w:trPr>
          <w:cantSplit/>
          <w:trHeight w:val="425"/>
          <w:jc w:val="center"/>
        </w:trPr>
        <w:tc>
          <w:tcPr>
            <w:tcW w:w="9622" w:type="dxa"/>
            <w:shd w:val="clear" w:color="auto" w:fill="D5DCE4" w:themeFill="text2" w:themeFillTint="33"/>
            <w:vAlign w:val="center"/>
          </w:tcPr>
          <w:p w14:paraId="53B96338"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11</w:t>
            </w:r>
          </w:p>
          <w:p w14:paraId="0A205016"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41" w:name="_Toc80728795"/>
            <w:bookmarkStart w:id="42" w:name="_Toc125311050"/>
            <w:r w:rsidRPr="007264D3">
              <w:rPr>
                <w:rFonts w:ascii="Times New Roman" w:eastAsiaTheme="majorEastAsia" w:hAnsi="Times New Roman" w:cs="Times New Roman"/>
                <w:b/>
                <w:bCs/>
                <w:lang w:eastAsia="pl-PL" w:bidi="pl-PL"/>
              </w:rPr>
              <w:t>Informacja o podmiotowych środkach dowodowych żądanych w celu potwierdzenia braku podstaw wykluczenia z postępowania o udzielenie zamówienia oraz spełniania warunków udziału w postępowaniu</w:t>
            </w:r>
            <w:bookmarkEnd w:id="41"/>
            <w:bookmarkEnd w:id="42"/>
          </w:p>
        </w:tc>
      </w:tr>
    </w:tbl>
    <w:p w14:paraId="4E318086" w14:textId="77777777" w:rsidR="007264D3" w:rsidRPr="007264D3" w:rsidRDefault="007264D3">
      <w:pPr>
        <w:widowControl w:val="0"/>
        <w:numPr>
          <w:ilvl w:val="0"/>
          <w:numId w:val="20"/>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b/>
          <w:bCs/>
        </w:rPr>
        <w:t xml:space="preserve">W </w:t>
      </w:r>
      <w:r w:rsidRPr="007264D3">
        <w:rPr>
          <w:rFonts w:ascii="Times New Roman" w:eastAsia="Times New Roman" w:hAnsi="Times New Roman" w:cs="Times New Roman"/>
          <w:b/>
        </w:rPr>
        <w:t>celu potwierdzenia braku podstaw wykluczenia z postępowania o udzielenie zamówienia</w:t>
      </w:r>
      <w:r w:rsidRPr="007264D3">
        <w:rPr>
          <w:rFonts w:ascii="Times New Roman" w:eastAsia="Times New Roman" w:hAnsi="Times New Roman" w:cs="Times New Roman"/>
        </w:rPr>
        <w:t>, od Wykonawcy, którego oferta została najwyżej oceniona, Zamawiający zażąda złożenia w wyznaczonym terminie, nie krótszym niż 5 dni od dnia wezwania, aktualnych na dzień złożenia, następujących podmiotowych środków dowodowych:</w:t>
      </w:r>
    </w:p>
    <w:p w14:paraId="5C1C764F" w14:textId="02F00EFC" w:rsidR="00030218" w:rsidRPr="00030218" w:rsidRDefault="00030218" w:rsidP="00030218">
      <w:pPr>
        <w:widowControl w:val="0"/>
        <w:numPr>
          <w:ilvl w:val="1"/>
          <w:numId w:val="21"/>
        </w:numPr>
        <w:spacing w:after="0" w:line="276" w:lineRule="auto"/>
        <w:ind w:left="714" w:hanging="357"/>
        <w:jc w:val="both"/>
        <w:rPr>
          <w:rFonts w:ascii="Times New Roman" w:eastAsia="Times New Roman" w:hAnsi="Times New Roman" w:cs="Times New Roman"/>
        </w:rPr>
      </w:pPr>
      <w:r>
        <w:rPr>
          <w:rFonts w:ascii="Times New Roman" w:hAnsi="Times New Roman" w:cs="Times New Roman"/>
          <w:b/>
          <w:bCs/>
          <w:color w:val="000000"/>
        </w:rPr>
        <w:t>o</w:t>
      </w:r>
      <w:r w:rsidRPr="007D79F0">
        <w:rPr>
          <w:rFonts w:ascii="Times New Roman" w:hAnsi="Times New Roman" w:cs="Times New Roman"/>
          <w:b/>
          <w:bCs/>
          <w:color w:val="000000"/>
        </w:rPr>
        <w:t xml:space="preserve">świadczenia </w:t>
      </w:r>
      <w:r>
        <w:rPr>
          <w:rFonts w:ascii="Times New Roman" w:hAnsi="Times New Roman" w:cs="Times New Roman"/>
          <w:b/>
          <w:bCs/>
          <w:color w:val="000000"/>
        </w:rPr>
        <w:t>W</w:t>
      </w:r>
      <w:r w:rsidRPr="007D79F0">
        <w:rPr>
          <w:rFonts w:ascii="Times New Roman" w:hAnsi="Times New Roman" w:cs="Times New Roman"/>
          <w:b/>
          <w:bCs/>
          <w:color w:val="000000"/>
        </w:rPr>
        <w:t xml:space="preserve">ykonawcy w zakresie art. 108 ust. 1 pkt 5 ustawy </w:t>
      </w:r>
      <w:proofErr w:type="spellStart"/>
      <w:r w:rsidRPr="007D79F0">
        <w:rPr>
          <w:rFonts w:ascii="Times New Roman" w:hAnsi="Times New Roman" w:cs="Times New Roman"/>
          <w:b/>
          <w:bCs/>
          <w:color w:val="000000"/>
        </w:rPr>
        <w:t>P</w:t>
      </w:r>
      <w:r w:rsidRPr="00030218">
        <w:rPr>
          <w:rFonts w:ascii="Times New Roman" w:hAnsi="Times New Roman" w:cs="Times New Roman"/>
          <w:b/>
          <w:bCs/>
          <w:color w:val="000000"/>
        </w:rPr>
        <w:t>zp</w:t>
      </w:r>
      <w:proofErr w:type="spellEnd"/>
      <w:r w:rsidRPr="007D79F0">
        <w:rPr>
          <w:rFonts w:ascii="Times New Roman" w:hAnsi="Times New Roman" w:cs="Times New Roman"/>
          <w:color w:val="000000"/>
        </w:rPr>
        <w:t xml:space="preserve">, o braku przynależności do tej samej grupy kapitałowej, w rozumieniu ustawy z dnia 16 lutego 2007 r. o ochronie konkurencji i konsumentów, z innym wykonawcą, który złożył odrębną ofertę, albo oświadczenie o przynależności do tej samej grupy kapitałowej wraz z dokumentami lub informacjami potwierdzającymi przygotowanie oferty niezależnie od innego wykonawcy należącego do tej samej grupy kapitałowej. </w:t>
      </w:r>
      <w:r w:rsidRPr="007D79F0">
        <w:rPr>
          <w:rFonts w:ascii="Times New Roman" w:eastAsia="Times New Roman" w:hAnsi="Times New Roman" w:cs="Times New Roman"/>
          <w:color w:val="000000"/>
          <w:lang w:eastAsia="pl-PL"/>
        </w:rPr>
        <w:t xml:space="preserve">W przypadku wspólnego ubiegania się o zamówienie przez wykonawców oświadczenie, o którym mowa </w:t>
      </w:r>
      <w:r w:rsidRPr="007D79F0">
        <w:rPr>
          <w:rFonts w:ascii="Times New Roman" w:hAnsi="Times New Roman" w:cs="Times New Roman"/>
          <w:color w:val="000000"/>
        </w:rPr>
        <w:t xml:space="preserve">powyżej, składa każdy z wykonawców wspólnie ubiegających się o udzielenie zamówienia. Ww. oświadczenie zaleca się sporządzić według wzoru stanowiącego załącznik nr </w:t>
      </w:r>
      <w:r w:rsidR="00935DF3">
        <w:rPr>
          <w:rFonts w:ascii="Times New Roman" w:hAnsi="Times New Roman" w:cs="Times New Roman"/>
          <w:color w:val="000000"/>
        </w:rPr>
        <w:t>3</w:t>
      </w:r>
      <w:r w:rsidRPr="007D79F0">
        <w:rPr>
          <w:rFonts w:ascii="Times New Roman" w:hAnsi="Times New Roman" w:cs="Times New Roman"/>
          <w:color w:val="000000"/>
        </w:rPr>
        <w:t xml:space="preserve"> do SWZ</w:t>
      </w:r>
      <w:r>
        <w:rPr>
          <w:rFonts w:ascii="Times New Roman" w:hAnsi="Times New Roman" w:cs="Times New Roman"/>
          <w:color w:val="000000"/>
        </w:rPr>
        <w:t>.</w:t>
      </w:r>
    </w:p>
    <w:p w14:paraId="4AF3A88A" w14:textId="77777777" w:rsidR="007264D3" w:rsidRPr="00042CDD" w:rsidRDefault="00E233E4">
      <w:pPr>
        <w:widowControl w:val="0"/>
        <w:numPr>
          <w:ilvl w:val="0"/>
          <w:numId w:val="21"/>
        </w:numPr>
        <w:spacing w:before="110" w:after="0" w:line="276" w:lineRule="auto"/>
        <w:ind w:left="357" w:hanging="357"/>
        <w:jc w:val="both"/>
        <w:rPr>
          <w:rFonts w:ascii="Times New Roman" w:eastAsia="Times New Roman" w:hAnsi="Times New Roman" w:cs="Times New Roman"/>
        </w:rPr>
      </w:pPr>
      <w:r>
        <w:rPr>
          <w:rFonts w:ascii="Times New Roman" w:eastAsia="Times New Roman" w:hAnsi="Times New Roman" w:cs="Times New Roman"/>
          <w:b/>
          <w:bCs/>
        </w:rPr>
        <w:t>W związku z faktem, iż Zamawiający nie wymaga od Wykonawcy</w:t>
      </w:r>
      <w:r w:rsidR="007264D3" w:rsidRPr="00042CDD">
        <w:rPr>
          <w:rFonts w:ascii="Times New Roman" w:eastAsia="Times New Roman" w:hAnsi="Times New Roman" w:cs="Times New Roman"/>
          <w:b/>
        </w:rPr>
        <w:t xml:space="preserve"> spełniania warunków udziału w postępowaniu</w:t>
      </w:r>
      <w:r w:rsidR="007264D3" w:rsidRPr="00042CDD">
        <w:rPr>
          <w:rFonts w:ascii="Times New Roman" w:eastAsia="Times New Roman" w:hAnsi="Times New Roman" w:cs="Times New Roman"/>
        </w:rPr>
        <w:t xml:space="preserve">, od Wykonawcy, którego oferta została najwyżej oceniona, Zamawiający </w:t>
      </w:r>
      <w:r>
        <w:rPr>
          <w:rFonts w:ascii="Times New Roman" w:eastAsia="Times New Roman" w:hAnsi="Times New Roman" w:cs="Times New Roman"/>
        </w:rPr>
        <w:t xml:space="preserve">nie będzie żądał </w:t>
      </w:r>
      <w:r w:rsidR="007264D3" w:rsidRPr="00042CDD">
        <w:rPr>
          <w:rFonts w:ascii="Times New Roman" w:eastAsia="Times New Roman" w:hAnsi="Times New Roman" w:cs="Times New Roman"/>
        </w:rPr>
        <w:t>złożeni</w:t>
      </w:r>
      <w:r>
        <w:rPr>
          <w:rFonts w:ascii="Times New Roman" w:eastAsia="Times New Roman" w:hAnsi="Times New Roman" w:cs="Times New Roman"/>
        </w:rPr>
        <w:t>a jakichkolwiek podmiotowych środków dowodowych.</w:t>
      </w:r>
    </w:p>
    <w:p w14:paraId="009588EF"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51C92BE6" w14:textId="77777777" w:rsidTr="008C2330">
        <w:trPr>
          <w:cantSplit/>
          <w:trHeight w:val="425"/>
          <w:jc w:val="center"/>
        </w:trPr>
        <w:tc>
          <w:tcPr>
            <w:tcW w:w="9622" w:type="dxa"/>
            <w:shd w:val="clear" w:color="auto" w:fill="D5DCE4" w:themeFill="text2" w:themeFillTint="33"/>
            <w:vAlign w:val="center"/>
          </w:tcPr>
          <w:p w14:paraId="03B2E14A"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12</w:t>
            </w:r>
          </w:p>
          <w:p w14:paraId="00798AA9"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43" w:name="_Toc125311051"/>
            <w:r w:rsidRPr="007264D3">
              <w:rPr>
                <w:rFonts w:ascii="Times New Roman" w:eastAsiaTheme="majorEastAsia" w:hAnsi="Times New Roman" w:cs="Times New Roman"/>
                <w:b/>
                <w:bCs/>
                <w:lang w:eastAsia="pl-PL" w:bidi="pl-PL"/>
              </w:rPr>
              <w:t xml:space="preserve">Informacja o przedmiotowych środkach dowodowych żądanych w celu potwierdzenia </w:t>
            </w:r>
            <w:bookmarkStart w:id="44" w:name="_Hlk115715066"/>
            <w:r w:rsidRPr="007264D3">
              <w:rPr>
                <w:rFonts w:ascii="Times New Roman" w:eastAsiaTheme="majorEastAsia" w:hAnsi="Times New Roman" w:cs="Times New Roman"/>
                <w:b/>
                <w:bCs/>
                <w:lang w:eastAsia="pl-PL" w:bidi="pl-PL"/>
              </w:rPr>
              <w:t>zgodności oferowanych dostaw z wymaganiami określonymi przez Zamawiającego w SWZ</w:t>
            </w:r>
            <w:bookmarkEnd w:id="43"/>
            <w:bookmarkEnd w:id="44"/>
          </w:p>
        </w:tc>
      </w:tr>
    </w:tbl>
    <w:p w14:paraId="2DA60175"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r w:rsidRPr="007264D3">
        <w:rPr>
          <w:rFonts w:ascii="Times New Roman" w:eastAsia="Times New Roman" w:hAnsi="Times New Roman" w:cs="Times New Roman"/>
        </w:rPr>
        <w:t>Zamawiający nie żąda przedmiotowych środków dowodowych</w:t>
      </w:r>
      <w:r w:rsidRPr="007264D3">
        <w:rPr>
          <w:rFonts w:ascii="Times New Roman" w:eastAsia="Times New Roman" w:hAnsi="Times New Roman" w:cs="Times New Roman"/>
          <w:b/>
          <w:bCs/>
        </w:rPr>
        <w:t xml:space="preserve"> w celu potwierdzenia zgodności oferowanych dostaw z wymaganiami określonymi przez Zamawiającego w SWZ</w:t>
      </w:r>
      <w:r w:rsidRPr="007264D3">
        <w:rPr>
          <w:rFonts w:ascii="Times New Roman" w:eastAsia="Times New Roman" w:hAnsi="Times New Roman" w:cs="Times New Roman"/>
        </w:rPr>
        <w:t>.</w:t>
      </w:r>
    </w:p>
    <w:p w14:paraId="5492AC63"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35A47505" w14:textId="77777777" w:rsidTr="008C2330">
        <w:trPr>
          <w:cantSplit/>
          <w:trHeight w:val="425"/>
          <w:jc w:val="center"/>
        </w:trPr>
        <w:tc>
          <w:tcPr>
            <w:tcW w:w="9622" w:type="dxa"/>
            <w:shd w:val="clear" w:color="auto" w:fill="D5DCE4" w:themeFill="text2" w:themeFillTint="33"/>
            <w:vAlign w:val="center"/>
          </w:tcPr>
          <w:p w14:paraId="19EC255D"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13</w:t>
            </w:r>
          </w:p>
          <w:p w14:paraId="13621AA2"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45" w:name="_Toc125311052"/>
            <w:r w:rsidRPr="007264D3">
              <w:rPr>
                <w:rFonts w:ascii="Times New Roman" w:eastAsiaTheme="majorEastAsia" w:hAnsi="Times New Roman" w:cs="Times New Roman"/>
                <w:b/>
                <w:bCs/>
                <w:lang w:eastAsia="pl-PL" w:bidi="pl-PL"/>
              </w:rPr>
              <w:t>Informacja dla Wykonawców wspólnie ubiegających się o udzielenie zamówienia (konsorcja / spółki cywilne)</w:t>
            </w:r>
            <w:bookmarkEnd w:id="45"/>
          </w:p>
        </w:tc>
      </w:tr>
    </w:tbl>
    <w:p w14:paraId="012A1531" w14:textId="77777777" w:rsidR="007264D3" w:rsidRPr="00073F97" w:rsidRDefault="007264D3">
      <w:pPr>
        <w:widowControl w:val="0"/>
        <w:numPr>
          <w:ilvl w:val="0"/>
          <w:numId w:val="22"/>
        </w:numPr>
        <w:spacing w:before="110" w:after="0" w:line="276" w:lineRule="auto"/>
        <w:ind w:left="357" w:hanging="357"/>
        <w:jc w:val="both"/>
        <w:rPr>
          <w:rFonts w:ascii="Times New Roman" w:eastAsia="Times New Roman" w:hAnsi="Times New Roman" w:cs="Times New Roman"/>
        </w:rPr>
      </w:pPr>
      <w:r w:rsidRPr="00073F97">
        <w:rPr>
          <w:rFonts w:ascii="Times New Roman" w:eastAsia="Times New Roman" w:hAnsi="Times New Roman" w:cs="Times New Roman"/>
        </w:rPr>
        <w:t>Wykonawcy mogą wspólnie ubiegać się o udzielenie zamówienia.</w:t>
      </w:r>
    </w:p>
    <w:p w14:paraId="467B9A25" w14:textId="77777777" w:rsidR="00073F97" w:rsidRPr="00073F97" w:rsidRDefault="007264D3">
      <w:pPr>
        <w:widowControl w:val="0"/>
        <w:numPr>
          <w:ilvl w:val="0"/>
          <w:numId w:val="22"/>
        </w:numPr>
        <w:spacing w:before="110" w:after="0" w:line="276" w:lineRule="auto"/>
        <w:ind w:left="357" w:hanging="357"/>
        <w:jc w:val="both"/>
        <w:rPr>
          <w:rFonts w:ascii="Times New Roman" w:eastAsia="Times New Roman" w:hAnsi="Times New Roman" w:cs="Times New Roman"/>
        </w:rPr>
      </w:pPr>
      <w:r w:rsidRPr="00073F97">
        <w:rPr>
          <w:rFonts w:ascii="Times New Roman" w:eastAsia="Times New Roman" w:hAnsi="Times New Roman" w:cs="Times New Roman"/>
        </w:rPr>
        <w:t>W przypadku wspólnego ubiegania się o udzielenie zamówienia Wykonawcy ustanawiają pełnomocnika do reprezentowania ich w postępowaniu albo do reprezentowania w postępowaniu i zawarcia umowy w sprawie zamówienia publicznego. Pełnomocnictwo należy dołączyć do oferty. Forma złożenia pełnomocnictwa opisana jest w Rozdziale 15 ust. 7. 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w:t>
      </w:r>
    </w:p>
    <w:p w14:paraId="0ED550C4" w14:textId="77777777" w:rsidR="00073F97" w:rsidRPr="00073F97" w:rsidRDefault="00073F97">
      <w:pPr>
        <w:widowControl w:val="0"/>
        <w:numPr>
          <w:ilvl w:val="0"/>
          <w:numId w:val="22"/>
        </w:numPr>
        <w:spacing w:before="110" w:after="0" w:line="276" w:lineRule="auto"/>
        <w:ind w:left="357" w:hanging="357"/>
        <w:jc w:val="both"/>
        <w:rPr>
          <w:rFonts w:ascii="Times New Roman" w:eastAsia="Times New Roman" w:hAnsi="Times New Roman" w:cs="Times New Roman"/>
        </w:rPr>
      </w:pPr>
      <w:r w:rsidRPr="00073F97">
        <w:rPr>
          <w:rFonts w:ascii="Times New Roman" w:hAnsi="Times New Roman" w:cs="Times New Roman"/>
          <w:color w:val="00000A"/>
          <w:u w:color="00000A"/>
        </w:rPr>
        <w:t xml:space="preserve">W przypadku Wykonawców wspólnie ubiegających się o udzielenie zamówienia oświadczenie o braku podstaw do wykluczenia, o którym mowa w art. 125 ust. 1 ustawy </w:t>
      </w:r>
      <w:proofErr w:type="spellStart"/>
      <w:r w:rsidRPr="00073F97">
        <w:rPr>
          <w:rFonts w:ascii="Times New Roman" w:hAnsi="Times New Roman" w:cs="Times New Roman"/>
          <w:color w:val="00000A"/>
          <w:u w:color="00000A"/>
        </w:rPr>
        <w:t>Pzp</w:t>
      </w:r>
      <w:proofErr w:type="spellEnd"/>
      <w:r w:rsidRPr="00073F97">
        <w:rPr>
          <w:rFonts w:ascii="Times New Roman" w:hAnsi="Times New Roman" w:cs="Times New Roman"/>
          <w:color w:val="00000A"/>
          <w:u w:color="00000A"/>
        </w:rPr>
        <w:t>, składa każdy z Wykonawców wspólnie ubiegających się o zamówienie.</w:t>
      </w:r>
    </w:p>
    <w:p w14:paraId="28882D8C" w14:textId="77777777" w:rsidR="00073F97" w:rsidRPr="00073F97" w:rsidRDefault="00073F97">
      <w:pPr>
        <w:widowControl w:val="0"/>
        <w:numPr>
          <w:ilvl w:val="0"/>
          <w:numId w:val="22"/>
        </w:numPr>
        <w:spacing w:before="110" w:after="0" w:line="276" w:lineRule="auto"/>
        <w:ind w:left="357" w:hanging="357"/>
        <w:jc w:val="both"/>
        <w:rPr>
          <w:rFonts w:ascii="Times New Roman" w:eastAsia="Times New Roman" w:hAnsi="Times New Roman" w:cs="Times New Roman"/>
        </w:rPr>
      </w:pPr>
      <w:r w:rsidRPr="00073F97">
        <w:rPr>
          <w:rFonts w:ascii="Times New Roman" w:hAnsi="Times New Roman" w:cs="Times New Roman"/>
          <w:color w:val="00000A"/>
          <w:u w:color="00000A"/>
        </w:rPr>
        <w:t xml:space="preserve">Oświadczenia i dokumenty potwierdzające brak podstaw do wykluczenia z postępowania, w tym oświadczenie dotyczące przynależności lub braku przynależności do tej samej grupy kapitałowej, składa każdy z Wykonawców wspólnie ubiegających się o zamówienie. </w:t>
      </w:r>
    </w:p>
    <w:p w14:paraId="0B480C22" w14:textId="77777777" w:rsidR="00073F97" w:rsidRPr="00073F97" w:rsidRDefault="00073F97">
      <w:pPr>
        <w:widowControl w:val="0"/>
        <w:numPr>
          <w:ilvl w:val="0"/>
          <w:numId w:val="22"/>
        </w:numPr>
        <w:spacing w:before="110" w:after="0" w:line="276" w:lineRule="auto"/>
        <w:ind w:left="357" w:hanging="357"/>
        <w:jc w:val="both"/>
        <w:rPr>
          <w:rFonts w:ascii="Times New Roman" w:eastAsia="Times New Roman" w:hAnsi="Times New Roman" w:cs="Times New Roman"/>
        </w:rPr>
      </w:pPr>
      <w:r w:rsidRPr="00073F97">
        <w:rPr>
          <w:rFonts w:ascii="Times New Roman" w:hAnsi="Times New Roman" w:cs="Times New Roman"/>
          <w:color w:val="00000A"/>
          <w:u w:color="00000A"/>
        </w:rPr>
        <w:t xml:space="preserve">W przypadku składania oferty przez Wykonawców wspólnie ubiegających się o udzielenie zamówienia (konsorcjum) pełnomocnikiem konsorcjum jest Wykonawca (lider konsorcjum) lub upełnomocniona przez konsorcjantów osoba fizyczna lub osoba prawna. Wszelkie oświadczenia pełnomocnika Zamawiający uzna za wiążące dla wszystkich Wykonawców składających ofertę wspólną. </w:t>
      </w:r>
    </w:p>
    <w:p w14:paraId="660637A3" w14:textId="77777777" w:rsidR="007264D3" w:rsidRPr="007264D3" w:rsidRDefault="007264D3">
      <w:pPr>
        <w:widowControl w:val="0"/>
        <w:numPr>
          <w:ilvl w:val="0"/>
          <w:numId w:val="22"/>
        </w:numPr>
        <w:spacing w:before="110" w:after="0" w:line="276" w:lineRule="auto"/>
        <w:ind w:left="357" w:hanging="357"/>
        <w:jc w:val="both"/>
        <w:rPr>
          <w:rFonts w:ascii="Times New Roman" w:eastAsia="Times New Roman" w:hAnsi="Times New Roman" w:cs="Times New Roman"/>
        </w:rPr>
      </w:pPr>
      <w:r w:rsidRPr="00073F97">
        <w:rPr>
          <w:rFonts w:ascii="Times New Roman" w:eastAsia="Times New Roman" w:hAnsi="Times New Roman" w:cs="Times New Roman"/>
        </w:rPr>
        <w:t>W przypadku wyboru ich oferty jako najkorzystniejszej</w:t>
      </w:r>
      <w:r w:rsidRPr="007264D3">
        <w:rPr>
          <w:rFonts w:ascii="Times New Roman" w:eastAsia="Times New Roman" w:hAnsi="Times New Roman" w:cs="Times New Roman"/>
        </w:rPr>
        <w:t>, przed zawarciem umowy Wykonawcy wspólnie ubiegający się o udzielenie zamówienia przedłożą Zamawiającemu kopię umowy regulującej współpracę tych Wykonawców.</w:t>
      </w:r>
    </w:p>
    <w:p w14:paraId="17914667" w14:textId="77777777" w:rsidR="007264D3" w:rsidRPr="007264D3" w:rsidRDefault="007264D3">
      <w:pPr>
        <w:widowControl w:val="0"/>
        <w:numPr>
          <w:ilvl w:val="0"/>
          <w:numId w:val="2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Wykonawcy wspólnie ubiegający się o udzielenie zamówienia ponoszą solidarną odpowiedzialność za wykonanie umowy.</w:t>
      </w:r>
    </w:p>
    <w:p w14:paraId="3B469D42" w14:textId="77777777" w:rsidR="007264D3" w:rsidRPr="007264D3" w:rsidRDefault="007264D3">
      <w:pPr>
        <w:widowControl w:val="0"/>
        <w:numPr>
          <w:ilvl w:val="0"/>
          <w:numId w:val="2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Nie dopuszcza się uczestniczenia któregokolwiek z Wykonawców wspólnie ubiegających się o udzielnie zamówienia w więcej niż jednej grupie Wykonawców wspólnie ubiegających si</w:t>
      </w:r>
      <w:r w:rsidR="00A4095E">
        <w:rPr>
          <w:rFonts w:ascii="Times New Roman" w:eastAsia="Times New Roman" w:hAnsi="Times New Roman" w:cs="Times New Roman"/>
        </w:rPr>
        <w:t>ę o udzielenie zamówienia. Nie</w:t>
      </w:r>
      <w:r w:rsidRPr="007264D3">
        <w:rPr>
          <w:rFonts w:ascii="Times New Roman" w:eastAsia="Times New Roman" w:hAnsi="Times New Roman" w:cs="Times New Roman"/>
        </w:rPr>
        <w:t xml:space="preserve"> jest również </w:t>
      </w:r>
      <w:r w:rsidR="00A4095E">
        <w:rPr>
          <w:rFonts w:ascii="Times New Roman" w:eastAsia="Times New Roman" w:hAnsi="Times New Roman" w:cs="Times New Roman"/>
        </w:rPr>
        <w:t xml:space="preserve">dopuszczalnym </w:t>
      </w:r>
      <w:r w:rsidRPr="007264D3">
        <w:rPr>
          <w:rFonts w:ascii="Times New Roman" w:eastAsia="Times New Roman" w:hAnsi="Times New Roman" w:cs="Times New Roman"/>
        </w:rPr>
        <w:t>złożenie przez któregokolwiek z Wykonawców wspólnie ubiegających się o udzielnie zamówienia, równocześnie oferty indywidualnej oraz w ramach grupy Wykonawców wspólnie ubiegających się o udzielenie zamówienia.</w:t>
      </w:r>
    </w:p>
    <w:p w14:paraId="1F0BBD87" w14:textId="77777777" w:rsidR="007264D3" w:rsidRPr="007264D3" w:rsidRDefault="007264D3">
      <w:pPr>
        <w:widowControl w:val="0"/>
        <w:numPr>
          <w:ilvl w:val="0"/>
          <w:numId w:val="2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Wspólnicy spółki cywilnej są traktowani jak Wykonawcy składający ofertę wspólną.</w:t>
      </w:r>
    </w:p>
    <w:p w14:paraId="2072A1A3"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5AA76492" w14:textId="77777777" w:rsidTr="008C2330">
        <w:trPr>
          <w:cantSplit/>
          <w:trHeight w:val="425"/>
          <w:jc w:val="center"/>
        </w:trPr>
        <w:tc>
          <w:tcPr>
            <w:tcW w:w="9622" w:type="dxa"/>
            <w:shd w:val="clear" w:color="auto" w:fill="D5DCE4" w:themeFill="text2" w:themeFillTint="33"/>
            <w:vAlign w:val="center"/>
          </w:tcPr>
          <w:p w14:paraId="68AFA987"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lastRenderedPageBreak/>
              <w:t>Rozdział 14</w:t>
            </w:r>
          </w:p>
          <w:p w14:paraId="36078C8A"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46" w:name="_Toc125311053"/>
            <w:r w:rsidRPr="007264D3">
              <w:rPr>
                <w:rFonts w:ascii="Times New Roman" w:eastAsiaTheme="majorEastAsia" w:hAnsi="Times New Roman" w:cs="Times New Roman"/>
                <w:b/>
                <w:bCs/>
                <w:lang w:eastAsia="pl-PL" w:bidi="pl-PL"/>
              </w:rPr>
              <w:t>Podwykonawstwo</w:t>
            </w:r>
            <w:bookmarkEnd w:id="46"/>
          </w:p>
        </w:tc>
      </w:tr>
    </w:tbl>
    <w:p w14:paraId="62CA1818" w14:textId="77777777" w:rsidR="007264D3" w:rsidRPr="007264D3" w:rsidRDefault="007264D3">
      <w:pPr>
        <w:widowControl w:val="0"/>
        <w:numPr>
          <w:ilvl w:val="1"/>
          <w:numId w:val="23"/>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Wykonawca może powierzyć wykonanie części zamówienia podwykonawcy (podwykonawcom).</w:t>
      </w:r>
    </w:p>
    <w:p w14:paraId="7E0B2F80" w14:textId="77777777" w:rsidR="007264D3" w:rsidRPr="007264D3" w:rsidRDefault="007264D3">
      <w:pPr>
        <w:widowControl w:val="0"/>
        <w:numPr>
          <w:ilvl w:val="1"/>
          <w:numId w:val="23"/>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Zamawiający nie zastrzega obowiązku osobistego wykonania przez Wykonawcę kluczowych części zamówienia.</w:t>
      </w:r>
    </w:p>
    <w:p w14:paraId="0E2A3917" w14:textId="77777777" w:rsidR="007264D3" w:rsidRPr="007264D3" w:rsidRDefault="007264D3">
      <w:pPr>
        <w:widowControl w:val="0"/>
        <w:numPr>
          <w:ilvl w:val="1"/>
          <w:numId w:val="23"/>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Zamawiający wymaga, aby w przypadku powierzenia części zamówienia podwykonawcom, Wykonawca wskazał w ofercie części zamówienia, których wykonanie zamierza powierzyć podwykonawcom oraz podał, o ile są mu wiadome na tym etapie postępowania, nazwy (firmy) tych podwykonawców.</w:t>
      </w:r>
    </w:p>
    <w:p w14:paraId="04DCD6F0" w14:textId="77777777" w:rsidR="007264D3" w:rsidRPr="007264D3" w:rsidRDefault="007264D3">
      <w:pPr>
        <w:widowControl w:val="0"/>
        <w:numPr>
          <w:ilvl w:val="1"/>
          <w:numId w:val="23"/>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Powierzenie wykonania części zamówienia podwykonawcom nie zwalnia Wykonawcy z odpowiedzialności za należyte wykonanie tego zamówienia.</w:t>
      </w:r>
    </w:p>
    <w:p w14:paraId="272E75C7"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5922EA67" w14:textId="77777777" w:rsidTr="008C2330">
        <w:trPr>
          <w:cantSplit/>
          <w:trHeight w:val="425"/>
          <w:jc w:val="center"/>
        </w:trPr>
        <w:tc>
          <w:tcPr>
            <w:tcW w:w="9622" w:type="dxa"/>
            <w:shd w:val="clear" w:color="auto" w:fill="D5DCE4" w:themeFill="text2" w:themeFillTint="33"/>
            <w:vAlign w:val="center"/>
          </w:tcPr>
          <w:p w14:paraId="3C691CCC"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15</w:t>
            </w:r>
          </w:p>
          <w:p w14:paraId="27829F38"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47" w:name="_Toc80728796"/>
            <w:bookmarkStart w:id="48" w:name="_Toc125311054"/>
            <w:r w:rsidRPr="007264D3">
              <w:rPr>
                <w:rFonts w:ascii="Times New Roman" w:eastAsiaTheme="majorEastAsia" w:hAnsi="Times New Roman" w:cs="Times New Roman"/>
                <w:b/>
                <w:bCs/>
                <w:lang w:eastAsia="pl-PL" w:bidi="pl-PL"/>
              </w:rPr>
              <w:t>Informacje dotyczące składania pełnomocnictwa lub innego dokumentu potwierdzającego umocowanie do reprezentowania Wykonawcy</w:t>
            </w:r>
            <w:bookmarkEnd w:id="47"/>
            <w:bookmarkEnd w:id="48"/>
          </w:p>
        </w:tc>
      </w:tr>
    </w:tbl>
    <w:p w14:paraId="2B876110" w14:textId="77777777" w:rsidR="007264D3" w:rsidRPr="007264D3" w:rsidRDefault="007264D3">
      <w:pPr>
        <w:widowControl w:val="0"/>
        <w:numPr>
          <w:ilvl w:val="0"/>
          <w:numId w:val="14"/>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03A36F05" w14:textId="77777777" w:rsidR="007264D3" w:rsidRPr="007264D3" w:rsidRDefault="007264D3">
      <w:pPr>
        <w:widowControl w:val="0"/>
        <w:numPr>
          <w:ilvl w:val="0"/>
          <w:numId w:val="14"/>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Wykonawca nie jest zobowiązany do złożenia dokumentów, o których mowa w ust. 1, jeżeli Zamawiający może je uzyskać za pomocą bezpłatnych i ogólnodostępnych baz danych, o ile Wykonawca wskazał dane umożliwiające dostęp do tych dokumentów.</w:t>
      </w:r>
    </w:p>
    <w:p w14:paraId="2FE6BBE1" w14:textId="77777777" w:rsidR="007264D3" w:rsidRPr="007264D3" w:rsidRDefault="007264D3">
      <w:pPr>
        <w:widowControl w:val="0"/>
        <w:numPr>
          <w:ilvl w:val="0"/>
          <w:numId w:val="14"/>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14:paraId="41C26EE5" w14:textId="77777777" w:rsidR="007264D3" w:rsidRPr="007264D3" w:rsidRDefault="007264D3">
      <w:pPr>
        <w:widowControl w:val="0"/>
        <w:numPr>
          <w:ilvl w:val="0"/>
          <w:numId w:val="14"/>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Przepis ust. 3 stosuje się odpowiednio do osoby działającej w imieniu Wykonawców wspólnie ubiegających się o udzielenie zamówienia publicznego.</w:t>
      </w:r>
    </w:p>
    <w:p w14:paraId="5B251DF5" w14:textId="77777777" w:rsidR="007264D3" w:rsidRPr="007264D3" w:rsidRDefault="007264D3">
      <w:pPr>
        <w:widowControl w:val="0"/>
        <w:numPr>
          <w:ilvl w:val="0"/>
          <w:numId w:val="14"/>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Przepisy ust. 1-3 stosuje się odpowiednio do osoby działającej w imieniu podmiotu udostępniającego zasoby na zasadach określonych w art. 118 </w:t>
      </w:r>
      <w:r w:rsidR="00A16C7D">
        <w:rPr>
          <w:rFonts w:ascii="Times New Roman" w:eastAsia="Times New Roman" w:hAnsi="Times New Roman" w:cs="Times New Roman"/>
        </w:rPr>
        <w:t>u</w:t>
      </w:r>
      <w:r w:rsidRPr="007264D3">
        <w:rPr>
          <w:rFonts w:ascii="Times New Roman" w:eastAsia="Times New Roman" w:hAnsi="Times New Roman" w:cs="Times New Roman"/>
        </w:rPr>
        <w:t xml:space="preserve">stawy </w:t>
      </w:r>
      <w:proofErr w:type="spellStart"/>
      <w:r w:rsidRPr="007264D3">
        <w:rPr>
          <w:rFonts w:ascii="Times New Roman" w:eastAsia="Times New Roman" w:hAnsi="Times New Roman" w:cs="Times New Roman"/>
        </w:rPr>
        <w:t>Pzp</w:t>
      </w:r>
      <w:proofErr w:type="spellEnd"/>
      <w:r w:rsidRPr="007264D3">
        <w:rPr>
          <w:rFonts w:ascii="Times New Roman" w:eastAsia="Times New Roman" w:hAnsi="Times New Roman" w:cs="Times New Roman"/>
        </w:rPr>
        <w:t xml:space="preserve"> lub podwykonawcy niebędącego podmiotem udostępniającym zasoby na takich zasadach.</w:t>
      </w:r>
    </w:p>
    <w:p w14:paraId="39FB26E2" w14:textId="77777777" w:rsidR="007264D3" w:rsidRPr="007264D3" w:rsidRDefault="007264D3">
      <w:pPr>
        <w:widowControl w:val="0"/>
        <w:numPr>
          <w:ilvl w:val="0"/>
          <w:numId w:val="14"/>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W przypadku wskazania przez Wykonawcę dostępności podmiotowych środków dowodowych lub dokumentów, o których mowa w ust. 1,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30F6EA3" w14:textId="77777777" w:rsidR="007264D3" w:rsidRPr="007264D3" w:rsidRDefault="007264D3">
      <w:pPr>
        <w:widowControl w:val="0"/>
        <w:numPr>
          <w:ilvl w:val="0"/>
          <w:numId w:val="14"/>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za zgodność cyfrowego odwzorowania z pełnomocnictwem w postaci papierowej dokonuje mocodawca lub notariusz (w formie elektronicznego poświadczenia </w:t>
      </w:r>
      <w:r w:rsidRPr="007264D3">
        <w:rPr>
          <w:rFonts w:ascii="Times New Roman" w:eastAsia="Times New Roman" w:hAnsi="Times New Roman" w:cs="Times New Roman"/>
        </w:rPr>
        <w:lastRenderedPageBreak/>
        <w:t>sporządzonego stosownie do art. 97 § 2 ustawy z dnia 14 lutego 1991 r. Prawo o notariacie, które to poświadczenie notariusz opatruje kwalifikowanym podpisem elektronicznym). Cyfrowe odwzorowanie pełnomocnictwa nie może być poświadczone przez upełnomocnionego.</w:t>
      </w:r>
    </w:p>
    <w:p w14:paraId="32144872"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7E656595" w14:textId="77777777" w:rsidTr="008C2330">
        <w:trPr>
          <w:cantSplit/>
          <w:trHeight w:val="425"/>
          <w:jc w:val="center"/>
        </w:trPr>
        <w:tc>
          <w:tcPr>
            <w:tcW w:w="9622" w:type="dxa"/>
            <w:shd w:val="clear" w:color="auto" w:fill="D5DCE4" w:themeFill="text2" w:themeFillTint="33"/>
            <w:vAlign w:val="center"/>
          </w:tcPr>
          <w:p w14:paraId="4F2C002D"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16</w:t>
            </w:r>
          </w:p>
          <w:p w14:paraId="660F921E"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49" w:name="_Toc80728797"/>
            <w:bookmarkStart w:id="50" w:name="_Toc125311055"/>
            <w:r w:rsidRPr="007264D3">
              <w:rPr>
                <w:rFonts w:ascii="Times New Roman" w:eastAsiaTheme="majorEastAsia" w:hAnsi="Times New Roman" w:cs="Times New Roman"/>
                <w:b/>
                <w:bCs/>
                <w:lang w:eastAsia="pl-PL" w:bidi="pl-PL"/>
              </w:rPr>
              <w:t>Opis sposobu przygotowania oferty</w:t>
            </w:r>
            <w:bookmarkEnd w:id="49"/>
            <w:bookmarkEnd w:id="50"/>
          </w:p>
        </w:tc>
      </w:tr>
    </w:tbl>
    <w:p w14:paraId="12F6F96C" w14:textId="77777777" w:rsidR="007264D3" w:rsidRPr="00042CDD" w:rsidRDefault="007264D3">
      <w:pPr>
        <w:widowControl w:val="0"/>
        <w:numPr>
          <w:ilvl w:val="0"/>
          <w:numId w:val="32"/>
        </w:numPr>
        <w:spacing w:before="110" w:after="0" w:line="276" w:lineRule="auto"/>
        <w:ind w:left="357" w:hanging="357"/>
        <w:jc w:val="both"/>
        <w:rPr>
          <w:rFonts w:ascii="Times New Roman" w:eastAsia="Times New Roman" w:hAnsi="Times New Roman" w:cs="Times New Roman"/>
        </w:rPr>
      </w:pPr>
      <w:bookmarkStart w:id="51" w:name="bookmark18"/>
      <w:r w:rsidRPr="007264D3">
        <w:rPr>
          <w:rFonts w:ascii="Times New Roman" w:eastAsia="Times New Roman" w:hAnsi="Times New Roman" w:cs="Times New Roman"/>
        </w:rPr>
        <w:t xml:space="preserve">Oferta musi być sporządzona w języku polskim, pod rygorem nieważności, w formie elektronicznej, tj. postaci elektronicznej opatrzonej kwalifikowanym podpisem elektronicznym lub w postaci elektronicznej opatrzonej podpisem zaufanym lub osobistym, przez osoby upoważnione do składania </w:t>
      </w:r>
      <w:r w:rsidRPr="00042CDD">
        <w:rPr>
          <w:rFonts w:ascii="Times New Roman" w:eastAsia="Times New Roman" w:hAnsi="Times New Roman" w:cs="Times New Roman"/>
        </w:rPr>
        <w:t>oświadczeń woli w imieniu Wykonawcy. Treść oferty musi być zgodna z wymaganiami Zamawiającego określonymi w dokumentach zamówienia.</w:t>
      </w:r>
    </w:p>
    <w:p w14:paraId="27CB541E" w14:textId="7EBECD87" w:rsidR="00042CDD" w:rsidRPr="00042CDD" w:rsidRDefault="007264D3">
      <w:pPr>
        <w:widowControl w:val="0"/>
        <w:numPr>
          <w:ilvl w:val="0"/>
          <w:numId w:val="32"/>
        </w:numPr>
        <w:spacing w:before="110" w:after="0" w:line="276" w:lineRule="auto"/>
        <w:ind w:left="357" w:hanging="357"/>
        <w:jc w:val="both"/>
        <w:rPr>
          <w:rFonts w:ascii="Times New Roman" w:eastAsia="Times New Roman" w:hAnsi="Times New Roman" w:cs="Times New Roman"/>
        </w:rPr>
      </w:pPr>
      <w:r w:rsidRPr="00042CDD">
        <w:rPr>
          <w:rFonts w:ascii="Times New Roman" w:eastAsia="Times New Roman" w:hAnsi="Times New Roman" w:cs="Times New Roman"/>
        </w:rPr>
        <w:t xml:space="preserve">Zamawiający </w:t>
      </w:r>
      <w:r w:rsidRPr="00042CDD">
        <w:rPr>
          <w:rFonts w:ascii="Times New Roman" w:eastAsia="Times New Roman" w:hAnsi="Times New Roman" w:cs="Times New Roman"/>
          <w:b/>
          <w:bCs/>
        </w:rPr>
        <w:t xml:space="preserve">udostępnia </w:t>
      </w:r>
      <w:r w:rsidR="00982D10">
        <w:rPr>
          <w:rFonts w:ascii="Times New Roman" w:eastAsia="Times New Roman" w:hAnsi="Times New Roman" w:cs="Times New Roman"/>
          <w:b/>
          <w:bCs/>
        </w:rPr>
        <w:t>Załączniki nr 2a, 2b i 2c</w:t>
      </w:r>
      <w:r w:rsidRPr="00042CDD">
        <w:rPr>
          <w:rFonts w:ascii="Times New Roman" w:eastAsia="Times New Roman" w:hAnsi="Times New Roman" w:cs="Times New Roman"/>
          <w:b/>
          <w:bCs/>
        </w:rPr>
        <w:t xml:space="preserve"> </w:t>
      </w:r>
      <w:r w:rsidR="00982D10">
        <w:rPr>
          <w:rFonts w:ascii="Times New Roman" w:eastAsia="Times New Roman" w:hAnsi="Times New Roman" w:cs="Times New Roman"/>
          <w:b/>
          <w:bCs/>
        </w:rPr>
        <w:t>(</w:t>
      </w:r>
      <w:r w:rsidRPr="00042CDD">
        <w:rPr>
          <w:rFonts w:ascii="Times New Roman" w:eastAsia="Times New Roman" w:hAnsi="Times New Roman" w:cs="Times New Roman"/>
          <w:b/>
          <w:bCs/>
        </w:rPr>
        <w:t>„Formularz ofertow</w:t>
      </w:r>
      <w:r w:rsidR="00073F97" w:rsidRPr="00042CDD">
        <w:rPr>
          <w:rFonts w:ascii="Times New Roman" w:eastAsia="Times New Roman" w:hAnsi="Times New Roman" w:cs="Times New Roman"/>
          <w:b/>
          <w:bCs/>
        </w:rPr>
        <w:t>y</w:t>
      </w:r>
      <w:r w:rsidRPr="00042CDD">
        <w:rPr>
          <w:rFonts w:ascii="Times New Roman" w:eastAsia="Times New Roman" w:hAnsi="Times New Roman" w:cs="Times New Roman"/>
          <w:b/>
          <w:bCs/>
        </w:rPr>
        <w:t>”</w:t>
      </w:r>
      <w:r w:rsidR="00982D10">
        <w:rPr>
          <w:rFonts w:ascii="Times New Roman" w:eastAsia="Times New Roman" w:hAnsi="Times New Roman" w:cs="Times New Roman"/>
          <w:b/>
          <w:bCs/>
        </w:rPr>
        <w:t>)</w:t>
      </w:r>
      <w:r w:rsidRPr="00042CDD">
        <w:rPr>
          <w:rFonts w:ascii="Times New Roman" w:eastAsia="Times New Roman" w:hAnsi="Times New Roman" w:cs="Times New Roman"/>
        </w:rPr>
        <w:t xml:space="preserve"> </w:t>
      </w:r>
      <w:r w:rsidR="00982D10">
        <w:rPr>
          <w:rFonts w:ascii="Times New Roman" w:eastAsia="Times New Roman" w:hAnsi="Times New Roman" w:cs="Times New Roman"/>
        </w:rPr>
        <w:t>wraz z treścią SWZ na stronie BIP i na stronie internetowej Zamawiającego</w:t>
      </w:r>
      <w:r w:rsidRPr="00042CDD">
        <w:rPr>
          <w:rFonts w:ascii="Times New Roman" w:eastAsia="Times New Roman" w:hAnsi="Times New Roman" w:cs="Times New Roman"/>
        </w:rPr>
        <w:t>, w związku z czym należy złożyć</w:t>
      </w:r>
      <w:r w:rsidR="00073F97" w:rsidRPr="00042CDD">
        <w:rPr>
          <w:rFonts w:ascii="Times New Roman" w:eastAsia="Times New Roman" w:hAnsi="Times New Roman" w:cs="Times New Roman"/>
        </w:rPr>
        <w:t xml:space="preserve"> ofertę</w:t>
      </w:r>
      <w:r w:rsidRPr="00042CDD">
        <w:rPr>
          <w:rFonts w:ascii="Times New Roman" w:eastAsia="Times New Roman" w:hAnsi="Times New Roman" w:cs="Times New Roman"/>
        </w:rPr>
        <w:t xml:space="preserve"> zgodnie z</w:t>
      </w:r>
      <w:r w:rsidR="00042CDD" w:rsidRPr="00042CDD">
        <w:rPr>
          <w:rFonts w:ascii="Times New Roman" w:eastAsia="Times New Roman" w:hAnsi="Times New Roman" w:cs="Times New Roman"/>
        </w:rPr>
        <w:t>e</w:t>
      </w:r>
      <w:r w:rsidRPr="00042CDD">
        <w:rPr>
          <w:rFonts w:ascii="Times New Roman" w:eastAsia="Times New Roman" w:hAnsi="Times New Roman" w:cs="Times New Roman"/>
        </w:rPr>
        <w:t xml:space="preserve"> wzorem Formularza ofertowego</w:t>
      </w:r>
      <w:r w:rsidR="00042CDD" w:rsidRPr="00042CDD">
        <w:rPr>
          <w:rFonts w:ascii="Times New Roman" w:eastAsia="Times New Roman" w:hAnsi="Times New Roman" w:cs="Times New Roman"/>
        </w:rPr>
        <w:t>,</w:t>
      </w:r>
      <w:r w:rsidRPr="00042CDD">
        <w:rPr>
          <w:rFonts w:ascii="Times New Roman" w:eastAsia="Times New Roman" w:hAnsi="Times New Roman" w:cs="Times New Roman"/>
        </w:rPr>
        <w:t xml:space="preserve"> stanowiącego Załącznik</w:t>
      </w:r>
      <w:r w:rsidR="00982D10">
        <w:rPr>
          <w:rFonts w:ascii="Times New Roman" w:eastAsia="Times New Roman" w:hAnsi="Times New Roman" w:cs="Times New Roman"/>
        </w:rPr>
        <w:t>i</w:t>
      </w:r>
      <w:r w:rsidRPr="00042CDD">
        <w:rPr>
          <w:rFonts w:ascii="Times New Roman" w:eastAsia="Times New Roman" w:hAnsi="Times New Roman" w:cs="Times New Roman"/>
        </w:rPr>
        <w:t xml:space="preserve"> nr </w:t>
      </w:r>
      <w:r w:rsidR="00982D10">
        <w:rPr>
          <w:rFonts w:ascii="Times New Roman" w:eastAsia="Times New Roman" w:hAnsi="Times New Roman" w:cs="Times New Roman"/>
        </w:rPr>
        <w:t>2a, 2b i 2c</w:t>
      </w:r>
      <w:r w:rsidRPr="00042CDD">
        <w:rPr>
          <w:rFonts w:ascii="Times New Roman" w:eastAsia="Times New Roman" w:hAnsi="Times New Roman" w:cs="Times New Roman"/>
        </w:rPr>
        <w:t xml:space="preserve"> do SWZ.</w:t>
      </w:r>
      <w:bookmarkStart w:id="52" w:name="_Hlk125367730"/>
      <w:r w:rsidR="00042CDD" w:rsidRPr="00042CDD">
        <w:rPr>
          <w:rFonts w:ascii="Times New Roman" w:eastAsia="Times New Roman" w:hAnsi="Times New Roman" w:cs="Times New Roman"/>
        </w:rPr>
        <w:t xml:space="preserve"> </w:t>
      </w:r>
      <w:bookmarkEnd w:id="52"/>
    </w:p>
    <w:p w14:paraId="3E66B8FF" w14:textId="0E1D3BDD" w:rsidR="00042CDD" w:rsidRPr="00D5337F" w:rsidRDefault="00042CDD">
      <w:pPr>
        <w:widowControl w:val="0"/>
        <w:numPr>
          <w:ilvl w:val="0"/>
          <w:numId w:val="32"/>
        </w:numPr>
        <w:spacing w:before="110" w:after="0" w:line="276" w:lineRule="auto"/>
        <w:ind w:left="357" w:hanging="357"/>
        <w:jc w:val="both"/>
        <w:rPr>
          <w:rFonts w:ascii="Times New Roman" w:eastAsia="Times New Roman" w:hAnsi="Times New Roman" w:cs="Times New Roman"/>
        </w:rPr>
      </w:pPr>
      <w:r w:rsidRPr="00D5337F">
        <w:rPr>
          <w:rStyle w:val="Brak"/>
          <w:rFonts w:ascii="Times New Roman" w:hAnsi="Times New Roman" w:cs="Times New Roman"/>
          <w14:textOutline w14:w="12700" w14:cap="flat" w14:cmpd="sng" w14:algn="ctr">
            <w14:noFill/>
            <w14:prstDash w14:val="solid"/>
            <w14:miter w14:lim="400000"/>
          </w14:textOutline>
        </w:rPr>
        <w:t>Ofertę stanowi wypełniony „Formularz ofertowy”.</w:t>
      </w:r>
    </w:p>
    <w:p w14:paraId="2E5F186C" w14:textId="39C5EFB9" w:rsidR="00AE1856" w:rsidRPr="00042CDD" w:rsidRDefault="00AE1856">
      <w:pPr>
        <w:widowControl w:val="0"/>
        <w:numPr>
          <w:ilvl w:val="0"/>
          <w:numId w:val="32"/>
        </w:numPr>
        <w:spacing w:before="110" w:after="0" w:line="276" w:lineRule="auto"/>
        <w:ind w:left="357" w:hanging="357"/>
        <w:jc w:val="both"/>
        <w:rPr>
          <w:rFonts w:ascii="Times New Roman" w:eastAsia="Times New Roman" w:hAnsi="Times New Roman" w:cs="Times New Roman"/>
        </w:rPr>
      </w:pPr>
      <w:r w:rsidRPr="00042CDD">
        <w:rPr>
          <w:rFonts w:ascii="Times New Roman" w:hAnsi="Times New Roman" w:cs="Times New Roman"/>
        </w:rPr>
        <w:t xml:space="preserve">Wykonawca powinien </w:t>
      </w:r>
      <w:bookmarkStart w:id="53" w:name="_Hlk152671316"/>
      <w:r w:rsidRPr="00042CDD">
        <w:rPr>
          <w:rFonts w:ascii="Times New Roman" w:hAnsi="Times New Roman" w:cs="Times New Roman"/>
        </w:rPr>
        <w:t>pobrać „Formularz ofertowy”, zapisać go na dysku komputera użytkownika, uzupełnić pozostałymi danymi wymaganymi przez Zamawiającego, ponownie zapisać na dysku komputera użytkownika oraz</w:t>
      </w:r>
      <w:bookmarkEnd w:id="53"/>
      <w:r w:rsidRPr="00042CDD">
        <w:rPr>
          <w:rFonts w:ascii="Times New Roman" w:hAnsi="Times New Roman" w:cs="Times New Roman"/>
        </w:rPr>
        <w:t xml:space="preserve"> podpisać odpowiednim rodzajem podpisu elektronicznego, zgodnie z pkt </w:t>
      </w:r>
      <w:r w:rsidR="00884CCA">
        <w:rPr>
          <w:rFonts w:ascii="Times New Roman" w:hAnsi="Times New Roman" w:cs="Times New Roman"/>
        </w:rPr>
        <w:t>7.</w:t>
      </w:r>
      <w:r w:rsidR="00982D10">
        <w:rPr>
          <w:rFonts w:ascii="Times New Roman" w:hAnsi="Times New Roman" w:cs="Times New Roman"/>
        </w:rPr>
        <w:t xml:space="preserve"> Sugerowany program do zapisania uzupełnionego Formularza Ofertowego to edytowalna wersja</w:t>
      </w:r>
      <w:r w:rsidRPr="00042CDD">
        <w:rPr>
          <w:rFonts w:ascii="Times New Roman" w:hAnsi="Times New Roman" w:cs="Times New Roman"/>
        </w:rPr>
        <w:t xml:space="preserve"> </w:t>
      </w:r>
      <w:r w:rsidR="00982D10" w:rsidRPr="00982D10">
        <w:rPr>
          <w:rFonts w:ascii="Times New Roman" w:hAnsi="Times New Roman" w:cs="Times New Roman"/>
        </w:rPr>
        <w:t xml:space="preserve">Adobe </w:t>
      </w:r>
      <w:proofErr w:type="spellStart"/>
      <w:r w:rsidR="00982D10" w:rsidRPr="00982D10">
        <w:rPr>
          <w:rFonts w:ascii="Times New Roman" w:hAnsi="Times New Roman" w:cs="Times New Roman"/>
        </w:rPr>
        <w:t>Acrobat</w:t>
      </w:r>
      <w:proofErr w:type="spellEnd"/>
      <w:r w:rsidR="00982D10" w:rsidRPr="00982D10">
        <w:rPr>
          <w:rFonts w:ascii="Times New Roman" w:hAnsi="Times New Roman" w:cs="Times New Roman"/>
        </w:rPr>
        <w:t xml:space="preserve"> Reader DC</w:t>
      </w:r>
      <w:r w:rsidR="00982D10">
        <w:rPr>
          <w:rFonts w:ascii="Times New Roman" w:hAnsi="Times New Roman" w:cs="Times New Roman"/>
        </w:rPr>
        <w:t>. W przypadku chęci złożenia oferty w formie pisemnej Wykonawca powinien</w:t>
      </w:r>
      <w:r w:rsidR="00982D10" w:rsidRPr="00982D10">
        <w:rPr>
          <w:rFonts w:ascii="Times New Roman" w:hAnsi="Times New Roman" w:cs="Times New Roman"/>
        </w:rPr>
        <w:t xml:space="preserve"> pobrać „Formularz ofertowy”, zapisać go na dysku komputera użytkownika, uzupełnić pozostałymi danymi wymaganymi przez Zamawiającego, ponownie zapisać na dysku komputera użytkownika oraz</w:t>
      </w:r>
      <w:r w:rsidR="00982D10">
        <w:rPr>
          <w:rFonts w:ascii="Times New Roman" w:hAnsi="Times New Roman" w:cs="Times New Roman"/>
        </w:rPr>
        <w:t xml:space="preserve"> wydrukować i czytelnie podpisać, albo po pobraniu wydrukować, wypełnić ręcznie i czytelnie podpisać.</w:t>
      </w:r>
    </w:p>
    <w:p w14:paraId="4BBF1D07" w14:textId="6C87AE15" w:rsidR="007264D3" w:rsidRPr="007264D3" w:rsidRDefault="007264D3">
      <w:pPr>
        <w:widowControl w:val="0"/>
        <w:numPr>
          <w:ilvl w:val="0"/>
          <w:numId w:val="32"/>
        </w:numPr>
        <w:spacing w:before="110" w:after="0" w:line="276" w:lineRule="auto"/>
        <w:ind w:left="357" w:hanging="357"/>
        <w:jc w:val="both"/>
        <w:rPr>
          <w:rFonts w:ascii="Times New Roman" w:eastAsia="Times New Roman" w:hAnsi="Times New Roman" w:cs="Times New Roman"/>
        </w:rPr>
      </w:pPr>
      <w:r w:rsidRPr="00042CDD">
        <w:rPr>
          <w:rFonts w:ascii="Times New Roman" w:eastAsia="Times New Roman" w:hAnsi="Times New Roman" w:cs="Times New Roman"/>
        </w:rPr>
        <w:t>Jeżeli wraz z ofertą składane są dokumenty zawierające tajemnicę przedsiębiorstwa Wykonawca, w celu utrzymania w poufności tych informacji, przekazuje je w wydzielonym i odpowiednio oznaczonym pliku</w:t>
      </w:r>
      <w:r w:rsidR="00982D10">
        <w:rPr>
          <w:rFonts w:ascii="Times New Roman" w:eastAsia="Times New Roman" w:hAnsi="Times New Roman" w:cs="Times New Roman"/>
        </w:rPr>
        <w:t xml:space="preserve"> (przy złożeniu oferty drogą elektroniczną) lub </w:t>
      </w:r>
      <w:r w:rsidR="00884CCA">
        <w:rPr>
          <w:rFonts w:ascii="Times New Roman" w:eastAsia="Times New Roman" w:hAnsi="Times New Roman" w:cs="Times New Roman"/>
        </w:rPr>
        <w:t xml:space="preserve">odrębnym </w:t>
      </w:r>
      <w:r w:rsidR="00982D10">
        <w:rPr>
          <w:rFonts w:ascii="Times New Roman" w:eastAsia="Times New Roman" w:hAnsi="Times New Roman" w:cs="Times New Roman"/>
        </w:rPr>
        <w:t xml:space="preserve">dokumencie (gdy oferta składana jest </w:t>
      </w:r>
      <w:r w:rsidR="00884CCA">
        <w:rPr>
          <w:rFonts w:ascii="Times New Roman" w:eastAsia="Times New Roman" w:hAnsi="Times New Roman" w:cs="Times New Roman"/>
        </w:rPr>
        <w:t>pisemnie).</w:t>
      </w:r>
    </w:p>
    <w:p w14:paraId="7DC96796" w14:textId="2C2E485A" w:rsidR="007264D3" w:rsidRPr="007264D3" w:rsidRDefault="007264D3">
      <w:pPr>
        <w:widowControl w:val="0"/>
        <w:numPr>
          <w:ilvl w:val="0"/>
          <w:numId w:val="3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Formularz ofertowy podpisuje się kwalifikowanym podpisem elektronicznym, podpisem zaufanym lub podpisem osobistym. </w:t>
      </w:r>
    </w:p>
    <w:p w14:paraId="07BB5658" w14:textId="15144B3C" w:rsidR="007264D3" w:rsidRPr="00884CCA" w:rsidRDefault="007264D3" w:rsidP="00304E44">
      <w:pPr>
        <w:widowControl w:val="0"/>
        <w:numPr>
          <w:ilvl w:val="0"/>
          <w:numId w:val="32"/>
        </w:numPr>
        <w:spacing w:before="110" w:after="0" w:line="276" w:lineRule="auto"/>
        <w:ind w:left="357" w:hanging="357"/>
        <w:jc w:val="both"/>
        <w:rPr>
          <w:rFonts w:ascii="Times New Roman" w:eastAsia="Times New Roman" w:hAnsi="Times New Roman" w:cs="Times New Roman"/>
        </w:rPr>
      </w:pPr>
      <w:r w:rsidRPr="00884CCA">
        <w:rPr>
          <w:rFonts w:ascii="Times New Roman" w:eastAsia="Times New Roman" w:hAnsi="Times New Roman" w:cs="Times New Roman"/>
        </w:rPr>
        <w:t xml:space="preserve">Pozostałe dokumenty wchodzące w skład oferty lub składane wraz z ofertą, które są zgodnie z </w:t>
      </w:r>
      <w:r w:rsidR="00AE1856" w:rsidRPr="00884CCA">
        <w:rPr>
          <w:rFonts w:ascii="Times New Roman" w:eastAsia="Times New Roman" w:hAnsi="Times New Roman" w:cs="Times New Roman"/>
        </w:rPr>
        <w:t>u</w:t>
      </w:r>
      <w:r w:rsidRPr="00884CCA">
        <w:rPr>
          <w:rFonts w:ascii="Times New Roman" w:eastAsia="Times New Roman" w:hAnsi="Times New Roman" w:cs="Times New Roman"/>
        </w:rPr>
        <w:t xml:space="preserve">stawą </w:t>
      </w:r>
      <w:proofErr w:type="spellStart"/>
      <w:r w:rsidRPr="00884CCA">
        <w:rPr>
          <w:rFonts w:ascii="Times New Roman" w:eastAsia="Times New Roman" w:hAnsi="Times New Roman" w:cs="Times New Roman"/>
        </w:rPr>
        <w:t>Pzp</w:t>
      </w:r>
      <w:proofErr w:type="spellEnd"/>
      <w:r w:rsidRPr="00884CCA">
        <w:rPr>
          <w:rFonts w:ascii="Times New Roman" w:eastAsia="Times New Roman" w:hAnsi="Times New Roman" w:cs="Times New Roman"/>
        </w:rPr>
        <w:t xml:space="preserve"> lub Rozporządzeniem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60E011C" w14:textId="77777777" w:rsidR="007264D3" w:rsidRPr="007264D3" w:rsidRDefault="007264D3">
      <w:pPr>
        <w:widowControl w:val="0"/>
        <w:numPr>
          <w:ilvl w:val="0"/>
          <w:numId w:val="3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Oferta może być złożona tylko do upływu terminu składania ofert.</w:t>
      </w:r>
    </w:p>
    <w:p w14:paraId="724D7CDD" w14:textId="44488DE2" w:rsidR="007264D3" w:rsidRPr="007264D3" w:rsidRDefault="007264D3">
      <w:pPr>
        <w:widowControl w:val="0"/>
        <w:numPr>
          <w:ilvl w:val="0"/>
          <w:numId w:val="3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Wykonawca może przed upływem terminu składania ofert wycofać ofertę. Wykonawca wycofuje ofertę </w:t>
      </w:r>
      <w:r w:rsidR="00884CCA">
        <w:rPr>
          <w:rFonts w:ascii="Times New Roman" w:eastAsia="Times New Roman" w:hAnsi="Times New Roman" w:cs="Times New Roman"/>
        </w:rPr>
        <w:t>pisemnie lub wysyłając w tym celu wiadomość elektroniczną</w:t>
      </w:r>
      <w:r w:rsidRPr="007264D3">
        <w:rPr>
          <w:rFonts w:ascii="Times New Roman" w:eastAsia="Times New Roman" w:hAnsi="Times New Roman" w:cs="Times New Roman"/>
        </w:rPr>
        <w:t>.</w:t>
      </w:r>
      <w:r w:rsidR="00884CCA">
        <w:rPr>
          <w:rFonts w:ascii="Times New Roman" w:eastAsia="Times New Roman" w:hAnsi="Times New Roman" w:cs="Times New Roman"/>
        </w:rPr>
        <w:t xml:space="preserve"> Wycofanie oferty winno być jednoznaczne i nie może być złożone pod zastrzeżeniem warunku.</w:t>
      </w:r>
    </w:p>
    <w:p w14:paraId="21BC277E" w14:textId="77777777" w:rsidR="007264D3" w:rsidRPr="007264D3" w:rsidRDefault="007264D3">
      <w:pPr>
        <w:widowControl w:val="0"/>
        <w:numPr>
          <w:ilvl w:val="0"/>
          <w:numId w:val="3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lastRenderedPageBreak/>
        <w:t>Maksymalny łączny rozmiar plików stanowiących ofertę lub składanych wraz z ofertą to 250 MB.</w:t>
      </w:r>
    </w:p>
    <w:p w14:paraId="4A43D454" w14:textId="77777777" w:rsidR="007264D3" w:rsidRPr="007264D3" w:rsidRDefault="007264D3">
      <w:pPr>
        <w:widowControl w:val="0"/>
        <w:numPr>
          <w:ilvl w:val="0"/>
          <w:numId w:val="3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Podmiotowe środki dowodowe, przedmiotowe środki dowodowe oraz inne dokumenty lub oświadczenia, w tym pełnomocnictwa, wymagane zapisami SWZ, sporządza się i składa w sposób i w formie określonymi w rozporządzeniu Ministra Rozwoju, Pracy i Technologii z dnia 23 grudnia 2020 r. w sprawie podmiotowych środków dowodowych oraz innych dokumentów lub oświadczeń, jakich może żądać zamawiający od wykonawcy (Dz. U. z 2020 r. poz. 2415) oraz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27358644" w14:textId="77777777" w:rsidR="007264D3" w:rsidRPr="007264D3" w:rsidRDefault="007264D3">
      <w:pPr>
        <w:widowControl w:val="0"/>
        <w:numPr>
          <w:ilvl w:val="0"/>
          <w:numId w:val="32"/>
        </w:numPr>
        <w:spacing w:before="110" w:after="0" w:line="276" w:lineRule="auto"/>
        <w:ind w:left="357" w:hanging="357"/>
        <w:jc w:val="both"/>
        <w:rPr>
          <w:rFonts w:ascii="Times New Roman" w:eastAsia="Times New Roman" w:hAnsi="Times New Roman" w:cs="Times New Roman"/>
          <w:b/>
        </w:rPr>
      </w:pPr>
      <w:bookmarkStart w:id="54" w:name="bookmark20"/>
      <w:r w:rsidRPr="007264D3">
        <w:rPr>
          <w:rFonts w:ascii="Times New Roman" w:eastAsia="Times New Roman" w:hAnsi="Times New Roman" w:cs="Times New Roman"/>
          <w:b/>
        </w:rPr>
        <w:t>Tajemnica przedsiębiorstwa</w:t>
      </w:r>
      <w:bookmarkEnd w:id="54"/>
      <w:r w:rsidRPr="007264D3">
        <w:rPr>
          <w:rFonts w:ascii="Times New Roman" w:eastAsia="Times New Roman" w:hAnsi="Times New Roman" w:cs="Times New Roman"/>
          <w:b/>
        </w:rPr>
        <w:t>:</w:t>
      </w:r>
    </w:p>
    <w:p w14:paraId="4B6C99D2" w14:textId="77777777" w:rsidR="007264D3" w:rsidRPr="007264D3" w:rsidRDefault="007264D3" w:rsidP="007264D3">
      <w:pPr>
        <w:widowControl w:val="0"/>
        <w:numPr>
          <w:ilvl w:val="0"/>
          <w:numId w:val="7"/>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jeżeli oferta zawiera informacje stanowiące tajemnicę przedsiębiorstwa w rozumieniu ustawy z dnia 16 kwietnia 1993 r. o zwalczaniu nieuczciwej konkurencji (</w:t>
      </w:r>
      <w:proofErr w:type="spellStart"/>
      <w:r w:rsidRPr="007264D3">
        <w:rPr>
          <w:rFonts w:ascii="Times New Roman" w:eastAsia="Times New Roman" w:hAnsi="Times New Roman" w:cs="Times New Roman"/>
        </w:rPr>
        <w:t>t.j</w:t>
      </w:r>
      <w:proofErr w:type="spellEnd"/>
      <w:r w:rsidRPr="007264D3">
        <w:rPr>
          <w:rFonts w:ascii="Times New Roman" w:eastAsia="Times New Roman" w:hAnsi="Times New Roman" w:cs="Times New Roman"/>
        </w:rPr>
        <w:t>. Dz. U. z 2022 r. poz. 1233), Wykonawca, w celu zachowania poufności tych informacji, przekazuje je w wydzielonym i odpowiednio oznaczonym pliku.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2055F332" w14:textId="77777777" w:rsidR="007264D3" w:rsidRPr="007264D3" w:rsidRDefault="007264D3" w:rsidP="007264D3">
      <w:pPr>
        <w:widowControl w:val="0"/>
        <w:numPr>
          <w:ilvl w:val="0"/>
          <w:numId w:val="7"/>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Wykonawca wraz z przekazaniem informacji o zastrzeżeniu tajemnicy przedsiębiorstwa, zobowiązany jest wykazać, iż zastrzeżone informacje stanowią tajemnicę przedsiębiorstwa, pod rygorem możliwości ich odtajnienia. Jawną część uzasadnienia zastrzeżenia tajemnicy przedsiębiorstwa należy złożyć w odrębnym pliku;</w:t>
      </w:r>
    </w:p>
    <w:p w14:paraId="1C5F79D7" w14:textId="77777777" w:rsidR="007264D3" w:rsidRPr="007264D3" w:rsidRDefault="007264D3" w:rsidP="007264D3">
      <w:pPr>
        <w:widowControl w:val="0"/>
        <w:numPr>
          <w:ilvl w:val="0"/>
          <w:numId w:val="7"/>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15D1FB2F" w14:textId="77777777" w:rsidR="007264D3" w:rsidRPr="007264D3" w:rsidRDefault="007264D3" w:rsidP="007264D3">
      <w:pPr>
        <w:widowControl w:val="0"/>
        <w:numPr>
          <w:ilvl w:val="0"/>
          <w:numId w:val="7"/>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powyższe regulacje znajdują odpowiednie zastosowanie w przypadku zastrzeżenia informacji stanowiących tajemnicę przedsiębiorstwa na późniejszym etapie postępowania, w stosunku do oświadczeń i dokumentów składanych po otwarciu ofert.</w:t>
      </w:r>
    </w:p>
    <w:bookmarkEnd w:id="51"/>
    <w:p w14:paraId="339DF7E4" w14:textId="08AF0CC0" w:rsidR="007264D3" w:rsidRPr="007264D3" w:rsidRDefault="007264D3">
      <w:pPr>
        <w:widowControl w:val="0"/>
        <w:numPr>
          <w:ilvl w:val="0"/>
          <w:numId w:val="32"/>
        </w:numPr>
        <w:spacing w:before="110" w:after="0" w:line="276" w:lineRule="auto"/>
        <w:ind w:left="357" w:hanging="357"/>
        <w:jc w:val="both"/>
        <w:rPr>
          <w:rFonts w:ascii="Times New Roman" w:eastAsia="Times New Roman" w:hAnsi="Times New Roman" w:cs="Times New Roman"/>
          <w:b/>
          <w:bCs/>
        </w:rPr>
      </w:pPr>
      <w:r w:rsidRPr="007264D3">
        <w:rPr>
          <w:rFonts w:ascii="Times New Roman" w:eastAsia="Times New Roman" w:hAnsi="Times New Roman" w:cs="Times New Roman"/>
          <w:b/>
          <w:bCs/>
        </w:rPr>
        <w:t>Zamawiający dopuszcza składani</w:t>
      </w:r>
      <w:r w:rsidR="006856B9">
        <w:rPr>
          <w:rFonts w:ascii="Times New Roman" w:eastAsia="Times New Roman" w:hAnsi="Times New Roman" w:cs="Times New Roman"/>
          <w:b/>
          <w:bCs/>
        </w:rPr>
        <w:t>e</w:t>
      </w:r>
      <w:r w:rsidRPr="007264D3">
        <w:rPr>
          <w:rFonts w:ascii="Times New Roman" w:eastAsia="Times New Roman" w:hAnsi="Times New Roman" w:cs="Times New Roman"/>
          <w:b/>
          <w:bCs/>
        </w:rPr>
        <w:t xml:space="preserve"> ofert częściowych.</w:t>
      </w:r>
    </w:p>
    <w:p w14:paraId="4E3BBA0C" w14:textId="609CAADE" w:rsidR="007264D3" w:rsidRPr="007264D3" w:rsidRDefault="007264D3" w:rsidP="007264D3">
      <w:pPr>
        <w:widowControl w:val="0"/>
        <w:spacing w:after="0" w:line="276" w:lineRule="auto"/>
        <w:ind w:left="357"/>
        <w:jc w:val="both"/>
        <w:rPr>
          <w:rFonts w:ascii="Times New Roman" w:eastAsia="Times New Roman" w:hAnsi="Times New Roman" w:cs="Times New Roman"/>
        </w:rPr>
      </w:pPr>
      <w:r w:rsidRPr="007264D3">
        <w:rPr>
          <w:rFonts w:ascii="Times New Roman" w:eastAsia="Times New Roman" w:hAnsi="Times New Roman" w:cs="Times New Roman"/>
        </w:rPr>
        <w:t>Zamówienie obejm</w:t>
      </w:r>
      <w:r w:rsidR="00A4095E">
        <w:rPr>
          <w:rFonts w:ascii="Times New Roman" w:eastAsia="Times New Roman" w:hAnsi="Times New Roman" w:cs="Times New Roman"/>
        </w:rPr>
        <w:t xml:space="preserve">uje </w:t>
      </w:r>
      <w:r w:rsidR="00935DF3">
        <w:rPr>
          <w:rFonts w:ascii="Times New Roman" w:eastAsia="Times New Roman" w:hAnsi="Times New Roman" w:cs="Times New Roman"/>
        </w:rPr>
        <w:t>odrębne 3 (trzy) Zadania, szczegółowo opisane w Przedmiocie zamówienia</w:t>
      </w:r>
      <w:r w:rsidRPr="007264D3">
        <w:rPr>
          <w:rFonts w:ascii="Times New Roman" w:eastAsia="Times New Roman" w:hAnsi="Times New Roman" w:cs="Times New Roman"/>
        </w:rPr>
        <w:t>.</w:t>
      </w:r>
      <w:r w:rsidR="00935DF3">
        <w:rPr>
          <w:rFonts w:ascii="Times New Roman" w:eastAsia="Times New Roman" w:hAnsi="Times New Roman" w:cs="Times New Roman"/>
        </w:rPr>
        <w:t xml:space="preserve"> Składane oferty są od siebie niezależne i będą rozpatrywane odrębnie. Każdy z Wykonawców może złożyć ofertę na wszystkie lub pojedyncze Zadania. Zamawiający udzieli zamówienia  niezależnie w każdym Zadaniu, tj. w każdym Zadaniu decydować będzie kryterium ceny dla danego Zadania.</w:t>
      </w:r>
    </w:p>
    <w:p w14:paraId="645D3E7E" w14:textId="77777777" w:rsidR="007264D3" w:rsidRPr="007264D3" w:rsidRDefault="007264D3">
      <w:pPr>
        <w:widowControl w:val="0"/>
        <w:numPr>
          <w:ilvl w:val="0"/>
          <w:numId w:val="3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Zamawiający nie dopuszcza składania ofert wariantowych.</w:t>
      </w:r>
    </w:p>
    <w:p w14:paraId="68334355" w14:textId="6D5106F6" w:rsidR="007264D3" w:rsidRPr="00AC6CB3" w:rsidRDefault="007264D3">
      <w:pPr>
        <w:widowControl w:val="0"/>
        <w:numPr>
          <w:ilvl w:val="0"/>
          <w:numId w:val="3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Ofertę należy sporządzić zgodnie z wzorami Formularza ofertowego, </w:t>
      </w:r>
      <w:r w:rsidRPr="00AC6CB3">
        <w:rPr>
          <w:rFonts w:ascii="Times New Roman" w:eastAsia="Times New Roman" w:hAnsi="Times New Roman" w:cs="Times New Roman"/>
        </w:rPr>
        <w:t xml:space="preserve">stanowiącymi odpowiednio Załączniki nr </w:t>
      </w:r>
      <w:r w:rsidR="00935DF3">
        <w:rPr>
          <w:rFonts w:ascii="Times New Roman" w:eastAsia="Times New Roman" w:hAnsi="Times New Roman" w:cs="Times New Roman"/>
        </w:rPr>
        <w:t>2a, 2b i 2c</w:t>
      </w:r>
      <w:r w:rsidRPr="00AC6CB3">
        <w:rPr>
          <w:rFonts w:ascii="Times New Roman" w:eastAsia="Times New Roman" w:hAnsi="Times New Roman" w:cs="Times New Roman"/>
        </w:rPr>
        <w:t xml:space="preserve"> do SWZ.</w:t>
      </w:r>
    </w:p>
    <w:p w14:paraId="11AB12BC" w14:textId="77777777" w:rsidR="007264D3" w:rsidRPr="00AC6CB3" w:rsidRDefault="007264D3">
      <w:pPr>
        <w:widowControl w:val="0"/>
        <w:numPr>
          <w:ilvl w:val="0"/>
          <w:numId w:val="32"/>
        </w:numPr>
        <w:spacing w:before="110" w:after="0" w:line="276" w:lineRule="auto"/>
        <w:ind w:left="357" w:hanging="357"/>
        <w:jc w:val="both"/>
        <w:rPr>
          <w:rFonts w:ascii="Times New Roman" w:eastAsia="Times New Roman" w:hAnsi="Times New Roman" w:cs="Times New Roman"/>
        </w:rPr>
      </w:pPr>
      <w:r w:rsidRPr="00AC6CB3">
        <w:rPr>
          <w:rFonts w:ascii="Times New Roman" w:eastAsia="Times New Roman" w:hAnsi="Times New Roman" w:cs="Times New Roman"/>
        </w:rPr>
        <w:t>Oferta wraz z załącznikami musi być czytelna.</w:t>
      </w:r>
    </w:p>
    <w:p w14:paraId="6AFA7DA0" w14:textId="2E77E1CE" w:rsidR="007264D3" w:rsidRPr="00AC6CB3" w:rsidRDefault="007264D3" w:rsidP="007C6EDB">
      <w:pPr>
        <w:widowControl w:val="0"/>
        <w:numPr>
          <w:ilvl w:val="0"/>
          <w:numId w:val="32"/>
        </w:numPr>
        <w:spacing w:before="120" w:after="120" w:line="276" w:lineRule="auto"/>
        <w:ind w:left="357" w:hanging="357"/>
        <w:jc w:val="both"/>
        <w:rPr>
          <w:rFonts w:ascii="Times New Roman" w:eastAsia="Times New Roman" w:hAnsi="Times New Roman" w:cs="Times New Roman"/>
        </w:rPr>
      </w:pPr>
      <w:r w:rsidRPr="00AC6CB3">
        <w:rPr>
          <w:rFonts w:ascii="Times New Roman" w:eastAsia="Times New Roman" w:hAnsi="Times New Roman" w:cs="Times New Roman"/>
          <w:b/>
          <w:bCs/>
          <w:iCs/>
          <w:shd w:val="clear" w:color="auto" w:fill="D5DCE4" w:themeFill="text2" w:themeFillTint="33"/>
          <w:lang w:bidi="en-US"/>
        </w:rPr>
        <w:t xml:space="preserve">Oferta oraz dokumenty </w:t>
      </w:r>
      <w:r w:rsidRPr="00AC6CB3">
        <w:rPr>
          <w:rFonts w:ascii="Times New Roman" w:eastAsia="Times New Roman" w:hAnsi="Times New Roman" w:cs="Times New Roman"/>
          <w:b/>
          <w:bCs/>
          <w:iCs/>
          <w:shd w:val="clear" w:color="auto" w:fill="D5DCE4" w:themeFill="text2" w:themeFillTint="33"/>
        </w:rPr>
        <w:t xml:space="preserve">składane wraz z ofertą:                                                                                       </w:t>
      </w:r>
    </w:p>
    <w:p w14:paraId="26B26055" w14:textId="7B7D54DC" w:rsidR="00AC6CB3" w:rsidRPr="00AC6CB3" w:rsidRDefault="00AC6CB3" w:rsidP="007C6EDB">
      <w:pPr>
        <w:pStyle w:val="Akapitzlist"/>
        <w:numPr>
          <w:ilvl w:val="0"/>
          <w:numId w:val="44"/>
        </w:numPr>
        <w:tabs>
          <w:tab w:val="left" w:pos="142"/>
          <w:tab w:val="left" w:pos="284"/>
          <w:tab w:val="left" w:pos="567"/>
        </w:tabs>
        <w:spacing w:before="120" w:after="120"/>
        <w:jc w:val="both"/>
        <w:rPr>
          <w:rStyle w:val="Brak"/>
          <w:rFonts w:ascii="Times New Roman" w:eastAsia="Calibri" w:hAnsi="Times New Roman" w:cs="Times New Roman"/>
          <w:sz w:val="22"/>
          <w:szCs w:val="22"/>
          <w14:textOutline w14:w="12700" w14:cap="flat" w14:cmpd="sng" w14:algn="ctr">
            <w14:noFill/>
            <w14:prstDash w14:val="solid"/>
            <w14:miter w14:lim="400000"/>
          </w14:textOutline>
        </w:rPr>
      </w:pPr>
      <w:r w:rsidRPr="00AC6CB3">
        <w:rPr>
          <w:rStyle w:val="Brak"/>
          <w:rFonts w:ascii="Times New Roman" w:hAnsi="Times New Roman" w:cs="Times New Roman"/>
          <w:sz w:val="22"/>
          <w:szCs w:val="22"/>
          <w14:textOutline w14:w="12700" w14:cap="flat" w14:cmpd="sng" w14:algn="ctr">
            <w14:noFill/>
            <w14:prstDash w14:val="solid"/>
            <w14:miter w14:lim="400000"/>
          </w14:textOutline>
        </w:rPr>
        <w:t>Ofertę składa się z zachowaniem formy i sposobu opisanych w SWZ.</w:t>
      </w:r>
      <w:r w:rsidRPr="00AC6CB3">
        <w:rPr>
          <w:rStyle w:val="Brak"/>
          <w:rFonts w:ascii="Times New Roman" w:hAnsi="Times New Roman" w:cs="Times New Roman"/>
          <w:b/>
          <w:bCs/>
          <w:sz w:val="22"/>
          <w:szCs w:val="22"/>
          <w14:textOutline w14:w="12700" w14:cap="flat" w14:cmpd="sng" w14:algn="ctr">
            <w14:noFill/>
            <w14:prstDash w14:val="solid"/>
            <w14:miter w14:lim="400000"/>
          </w14:textOutline>
        </w:rPr>
        <w:t xml:space="preserve"> Ofertę stanowi wypełniony </w:t>
      </w:r>
      <w:r w:rsidRPr="00AC6CB3">
        <w:rPr>
          <w:rStyle w:val="Brak"/>
          <w:rFonts w:ascii="Times New Roman" w:hAnsi="Times New Roman" w:cs="Times New Roman"/>
          <w:b/>
          <w:bCs/>
          <w:sz w:val="22"/>
          <w:szCs w:val="22"/>
          <w:u w:val="single"/>
          <w14:textOutline w14:w="12700" w14:cap="flat" w14:cmpd="sng" w14:algn="ctr">
            <w14:noFill/>
            <w14:prstDash w14:val="solid"/>
            <w14:miter w14:lim="400000"/>
          </w14:textOutline>
        </w:rPr>
        <w:t>„Formularz ofertowy”</w:t>
      </w:r>
      <w:r w:rsidRPr="00AC6CB3">
        <w:rPr>
          <w:rStyle w:val="Brak"/>
          <w:rFonts w:ascii="Times New Roman" w:hAnsi="Times New Roman" w:cs="Times New Roman"/>
          <w:b/>
          <w:bCs/>
          <w:sz w:val="22"/>
          <w:szCs w:val="22"/>
          <w14:textOutline w14:w="12700" w14:cap="flat" w14:cmpd="sng" w14:algn="ctr">
            <w14:noFill/>
            <w14:prstDash w14:val="solid"/>
            <w14:miter w14:lim="400000"/>
          </w14:textOutline>
        </w:rPr>
        <w:t>,</w:t>
      </w:r>
      <w:r w:rsidRPr="00AC6CB3">
        <w:rPr>
          <w:rStyle w:val="Brak"/>
          <w:rFonts w:ascii="Times New Roman" w:hAnsi="Times New Roman" w:cs="Times New Roman"/>
          <w:sz w:val="22"/>
          <w:szCs w:val="22"/>
          <w14:textOutline w14:w="12700" w14:cap="flat" w14:cmpd="sng" w14:algn="ctr">
            <w14:noFill/>
            <w14:prstDash w14:val="solid"/>
            <w14:miter w14:lim="400000"/>
          </w14:textOutline>
        </w:rPr>
        <w:t xml:space="preserve"> który sporządza się, pod rygorem nieważności, w formie elektronicznej, podpisanej kwalifikowanym podpisem elektronicznym</w:t>
      </w:r>
      <w:r w:rsidRPr="00AC6CB3">
        <w:rPr>
          <w:rFonts w:ascii="Times New Roman" w:eastAsiaTheme="minorHAnsi" w:hAnsi="Times New Roman" w:cs="Times New Roman"/>
          <w:sz w:val="22"/>
          <w:szCs w:val="22"/>
          <w:lang w:eastAsia="en-US"/>
        </w:rPr>
        <w:t>, podpisem zaufanym lub</w:t>
      </w:r>
      <w:r w:rsidR="00884CCA">
        <w:rPr>
          <w:rFonts w:ascii="Times New Roman" w:eastAsiaTheme="minorHAnsi" w:hAnsi="Times New Roman" w:cs="Times New Roman"/>
          <w:sz w:val="22"/>
          <w:szCs w:val="22"/>
          <w:lang w:eastAsia="en-US"/>
        </w:rPr>
        <w:t xml:space="preserve"> formie pisemnej z</w:t>
      </w:r>
      <w:r w:rsidRPr="00AC6CB3">
        <w:rPr>
          <w:rFonts w:ascii="Times New Roman" w:eastAsiaTheme="minorHAnsi" w:hAnsi="Times New Roman" w:cs="Times New Roman"/>
          <w:sz w:val="22"/>
          <w:szCs w:val="22"/>
          <w:lang w:eastAsia="en-US"/>
        </w:rPr>
        <w:t xml:space="preserve"> podpisem osobistym</w:t>
      </w:r>
      <w:r w:rsidRPr="00AC6CB3">
        <w:rPr>
          <w:rStyle w:val="Brak"/>
          <w:rFonts w:ascii="Times New Roman" w:hAnsi="Times New Roman" w:cs="Times New Roman"/>
          <w:sz w:val="22"/>
          <w:szCs w:val="22"/>
          <w14:textOutline w14:w="12700" w14:cap="flat" w14:cmpd="sng" w14:algn="ctr">
            <w14:noFill/>
            <w14:prstDash w14:val="solid"/>
            <w14:miter w14:lim="400000"/>
          </w14:textOutline>
        </w:rPr>
        <w:t>.</w:t>
      </w:r>
    </w:p>
    <w:p w14:paraId="24266470" w14:textId="77777777" w:rsidR="00AC6CB3" w:rsidRPr="005315A4" w:rsidRDefault="00AC6CB3" w:rsidP="007C6EDB">
      <w:pPr>
        <w:pStyle w:val="Akapitzlist"/>
        <w:numPr>
          <w:ilvl w:val="0"/>
          <w:numId w:val="44"/>
        </w:numPr>
        <w:tabs>
          <w:tab w:val="left" w:pos="142"/>
          <w:tab w:val="left" w:pos="284"/>
          <w:tab w:val="left" w:pos="567"/>
        </w:tabs>
        <w:spacing w:before="120" w:after="120"/>
        <w:jc w:val="both"/>
        <w:rPr>
          <w:rStyle w:val="Brak"/>
          <w:rFonts w:ascii="Times New Roman" w:eastAsia="Calibri" w:hAnsi="Times New Roman" w:cs="Times New Roman"/>
          <w:sz w:val="22"/>
          <w:szCs w:val="22"/>
          <w14:textOutline w14:w="12700" w14:cap="flat" w14:cmpd="sng" w14:algn="ctr">
            <w14:noFill/>
            <w14:prstDash w14:val="solid"/>
            <w14:miter w14:lim="400000"/>
          </w14:textOutline>
        </w:rPr>
      </w:pPr>
      <w:r>
        <w:rPr>
          <w:rStyle w:val="Brak"/>
          <w:rFonts w:ascii="Times New Roman" w:hAnsi="Times New Roman" w:cs="Times New Roman"/>
          <w:sz w:val="22"/>
          <w:szCs w:val="22"/>
          <w14:textOutline w14:w="12700" w14:cap="flat" w14:cmpd="sng" w14:algn="ctr">
            <w14:noFill/>
            <w14:prstDash w14:val="solid"/>
            <w14:miter w14:lim="400000"/>
          </w14:textOutline>
        </w:rPr>
        <w:t xml:space="preserve"> </w:t>
      </w:r>
      <w:r w:rsidRPr="00AC6CB3">
        <w:rPr>
          <w:rStyle w:val="Brak"/>
          <w:rFonts w:ascii="Times New Roman" w:hAnsi="Times New Roman" w:cs="Times New Roman"/>
          <w:sz w:val="22"/>
          <w:szCs w:val="22"/>
          <w14:textOutline w14:w="12700" w14:cap="flat" w14:cmpd="sng" w14:algn="ctr">
            <w14:noFill/>
            <w14:prstDash w14:val="solid"/>
            <w14:miter w14:lim="400000"/>
          </w14:textOutline>
        </w:rPr>
        <w:t xml:space="preserve">Oferta wraz ze stanowiącymi jej integralną część załącznikami musi być sporządzona przez Wykonawcę, wedle treści postanowień niniejszej SWZ i jej załączników, a w szczególności </w:t>
      </w:r>
      <w:r w:rsidRPr="00AC6CB3">
        <w:rPr>
          <w:rStyle w:val="Brak"/>
          <w:rFonts w:ascii="Times New Roman" w:hAnsi="Times New Roman" w:cs="Times New Roman"/>
          <w:sz w:val="22"/>
          <w:szCs w:val="22"/>
          <w14:textOutline w14:w="12700" w14:cap="flat" w14:cmpd="sng" w14:algn="ctr">
            <w14:noFill/>
            <w14:prstDash w14:val="solid"/>
            <w14:miter w14:lim="400000"/>
          </w14:textOutline>
        </w:rPr>
        <w:lastRenderedPageBreak/>
        <w:t xml:space="preserve">musi zawierać: </w:t>
      </w:r>
    </w:p>
    <w:p w14:paraId="6FE7E212" w14:textId="57901AC0" w:rsidR="00AC6CB3" w:rsidRPr="005315A4" w:rsidRDefault="00AC6CB3" w:rsidP="007C6EDB">
      <w:pPr>
        <w:pStyle w:val="Akapitzlist"/>
        <w:numPr>
          <w:ilvl w:val="0"/>
          <w:numId w:val="45"/>
        </w:numPr>
        <w:tabs>
          <w:tab w:val="left" w:pos="284"/>
        </w:tabs>
        <w:spacing w:before="120" w:after="120"/>
        <w:jc w:val="both"/>
        <w:rPr>
          <w:rStyle w:val="Brak"/>
          <w:rFonts w:ascii="Times New Roman" w:hAnsi="Times New Roman" w:cs="Times New Roman"/>
          <w:sz w:val="22"/>
          <w:szCs w:val="22"/>
          <w14:textOutline w14:w="12700" w14:cap="flat" w14:cmpd="sng" w14:algn="ctr">
            <w14:noFill/>
            <w14:prstDash w14:val="solid"/>
            <w14:miter w14:lim="400000"/>
          </w14:textOutline>
        </w:rPr>
      </w:pPr>
      <w:r w:rsidRPr="005315A4">
        <w:rPr>
          <w:rStyle w:val="Brak"/>
          <w:rFonts w:ascii="Times New Roman" w:hAnsi="Times New Roman" w:cs="Times New Roman"/>
          <w:sz w:val="22"/>
          <w:szCs w:val="22"/>
        </w:rPr>
        <w:t xml:space="preserve">wypełniony Formularz cenowy </w:t>
      </w:r>
      <w:r w:rsidR="00884CCA" w:rsidRPr="005315A4">
        <w:rPr>
          <w:rStyle w:val="Brak"/>
          <w:rFonts w:ascii="Times New Roman" w:hAnsi="Times New Roman" w:cs="Times New Roman"/>
          <w:sz w:val="22"/>
          <w:szCs w:val="22"/>
        </w:rPr>
        <w:t xml:space="preserve">(dla poszczególnego Zadania) </w:t>
      </w:r>
      <w:r w:rsidRPr="005315A4">
        <w:rPr>
          <w:rStyle w:val="Brak"/>
          <w:rFonts w:ascii="Times New Roman" w:hAnsi="Times New Roman" w:cs="Times New Roman"/>
          <w:sz w:val="22"/>
          <w:szCs w:val="22"/>
        </w:rPr>
        <w:t xml:space="preserve">stanowiący Załącznik </w:t>
      </w:r>
      <w:r w:rsidR="00884CCA" w:rsidRPr="005315A4">
        <w:rPr>
          <w:rStyle w:val="Brak"/>
          <w:rFonts w:ascii="Times New Roman" w:hAnsi="Times New Roman" w:cs="Times New Roman"/>
          <w:sz w:val="22"/>
          <w:szCs w:val="22"/>
        </w:rPr>
        <w:t>odpowiednio 2a, 2b i 2c</w:t>
      </w:r>
      <w:r w:rsidRPr="005315A4">
        <w:rPr>
          <w:rStyle w:val="Brak"/>
          <w:rFonts w:ascii="Times New Roman" w:hAnsi="Times New Roman" w:cs="Times New Roman"/>
          <w:sz w:val="22"/>
          <w:szCs w:val="22"/>
        </w:rPr>
        <w:t xml:space="preserve"> do SWZ</w:t>
      </w:r>
      <w:r w:rsidRPr="005315A4">
        <w:rPr>
          <w:rStyle w:val="Brak"/>
          <w:rFonts w:ascii="Times New Roman" w:hAnsi="Times New Roman" w:cs="Times New Roman"/>
          <w:sz w:val="22"/>
          <w:szCs w:val="22"/>
          <w14:textOutline w14:w="12700" w14:cap="flat" w14:cmpd="sng" w14:algn="ctr">
            <w14:noFill/>
            <w14:prstDash w14:val="solid"/>
            <w14:miter w14:lim="400000"/>
          </w14:textOutline>
        </w:rPr>
        <w:t>;</w:t>
      </w:r>
    </w:p>
    <w:p w14:paraId="2DD8AE06" w14:textId="0A3982EC" w:rsidR="00AC6CB3" w:rsidRPr="005315A4" w:rsidRDefault="00AC6CB3" w:rsidP="007C6EDB">
      <w:pPr>
        <w:pStyle w:val="Akapitzlist"/>
        <w:numPr>
          <w:ilvl w:val="0"/>
          <w:numId w:val="45"/>
        </w:numPr>
        <w:tabs>
          <w:tab w:val="left" w:pos="284"/>
        </w:tabs>
        <w:spacing w:before="120" w:after="120"/>
        <w:jc w:val="both"/>
        <w:rPr>
          <w:rFonts w:ascii="Times New Roman" w:hAnsi="Times New Roman" w:cs="Times New Roman"/>
          <w:sz w:val="22"/>
          <w:szCs w:val="22"/>
        </w:rPr>
      </w:pPr>
      <w:r w:rsidRPr="005315A4">
        <w:rPr>
          <w:rStyle w:val="Brak"/>
          <w:rFonts w:ascii="Times New Roman" w:hAnsi="Times New Roman" w:cs="Times New Roman"/>
          <w:sz w:val="22"/>
          <w:szCs w:val="22"/>
          <w14:textOutline w14:w="12700" w14:cap="flat" w14:cmpd="sng" w14:algn="ctr">
            <w14:noFill/>
            <w14:prstDash w14:val="solid"/>
            <w14:miter w14:lim="400000"/>
          </w14:textOutline>
        </w:rPr>
        <w:t xml:space="preserve">oświadczenie </w:t>
      </w:r>
      <w:r w:rsidRPr="005315A4">
        <w:rPr>
          <w:rFonts w:ascii="Times New Roman" w:hAnsi="Times New Roman" w:cs="Times New Roman"/>
          <w:sz w:val="22"/>
          <w:szCs w:val="22"/>
        </w:rPr>
        <w:t xml:space="preserve">składane na podstawie art. 125 ust. 1 ustawy </w:t>
      </w:r>
      <w:proofErr w:type="spellStart"/>
      <w:r w:rsidRPr="005315A4">
        <w:rPr>
          <w:rFonts w:ascii="Times New Roman" w:hAnsi="Times New Roman" w:cs="Times New Roman"/>
          <w:sz w:val="22"/>
          <w:szCs w:val="22"/>
        </w:rPr>
        <w:t>Pzp</w:t>
      </w:r>
      <w:proofErr w:type="spellEnd"/>
      <w:r w:rsidRPr="005315A4">
        <w:rPr>
          <w:rFonts w:ascii="Times New Roman" w:hAnsi="Times New Roman" w:cs="Times New Roman"/>
          <w:sz w:val="22"/>
          <w:szCs w:val="22"/>
        </w:rPr>
        <w:t xml:space="preserve"> – Zał. nr </w:t>
      </w:r>
      <w:r w:rsidR="005315A4" w:rsidRPr="005315A4">
        <w:rPr>
          <w:rFonts w:ascii="Times New Roman" w:hAnsi="Times New Roman" w:cs="Times New Roman"/>
          <w:sz w:val="22"/>
          <w:szCs w:val="22"/>
        </w:rPr>
        <w:t>6</w:t>
      </w:r>
      <w:r w:rsidRPr="005315A4">
        <w:rPr>
          <w:rFonts w:ascii="Times New Roman" w:hAnsi="Times New Roman" w:cs="Times New Roman"/>
          <w:sz w:val="22"/>
          <w:szCs w:val="22"/>
        </w:rPr>
        <w:t xml:space="preserve"> do SWZ</w:t>
      </w:r>
      <w:r w:rsidR="007C6EDB" w:rsidRPr="005315A4">
        <w:rPr>
          <w:rFonts w:ascii="Times New Roman" w:hAnsi="Times New Roman" w:cs="Times New Roman"/>
          <w:sz w:val="22"/>
          <w:szCs w:val="22"/>
        </w:rPr>
        <w:t>;</w:t>
      </w:r>
    </w:p>
    <w:p w14:paraId="3F34DCC1" w14:textId="296D6C02" w:rsidR="00AC6CB3" w:rsidRPr="005315A4" w:rsidRDefault="005315A4" w:rsidP="005315A4">
      <w:pPr>
        <w:pStyle w:val="Akapitzlist"/>
        <w:numPr>
          <w:ilvl w:val="0"/>
          <w:numId w:val="45"/>
        </w:numPr>
        <w:tabs>
          <w:tab w:val="left" w:pos="284"/>
        </w:tabs>
        <w:spacing w:before="120" w:after="120"/>
        <w:jc w:val="both"/>
        <w:rPr>
          <w:rStyle w:val="Brak"/>
          <w:rFonts w:ascii="Times New Roman" w:hAnsi="Times New Roman" w:cs="Times New Roman"/>
          <w:sz w:val="22"/>
          <w:szCs w:val="22"/>
        </w:rPr>
      </w:pPr>
      <w:r>
        <w:rPr>
          <w:rStyle w:val="Brak"/>
          <w:rFonts w:ascii="Times New Roman" w:hAnsi="Times New Roman" w:cs="Times New Roman"/>
          <w:sz w:val="22"/>
          <w:szCs w:val="22"/>
          <w14:textOutline w14:w="12700" w14:cap="flat" w14:cmpd="sng" w14:algn="ctr">
            <w14:noFill/>
            <w14:prstDash w14:val="solid"/>
            <w14:miter w14:lim="400000"/>
          </w14:textOutline>
        </w:rPr>
        <w:t xml:space="preserve">zobowiązanie innego podmiotu wraz z </w:t>
      </w:r>
      <w:r w:rsidR="007C6EDB" w:rsidRPr="005315A4">
        <w:rPr>
          <w:rStyle w:val="Brak"/>
          <w:rFonts w:ascii="Times New Roman" w:hAnsi="Times New Roman" w:cs="Times New Roman"/>
          <w:sz w:val="22"/>
          <w:szCs w:val="22"/>
          <w14:textOutline w14:w="12700" w14:cap="flat" w14:cmpd="sng" w14:algn="ctr">
            <w14:noFill/>
            <w14:prstDash w14:val="solid"/>
            <w14:miter w14:lim="400000"/>
          </w14:textOutline>
        </w:rPr>
        <w:t>oświadczenie</w:t>
      </w:r>
      <w:r>
        <w:rPr>
          <w:rStyle w:val="Brak"/>
          <w:rFonts w:ascii="Times New Roman" w:hAnsi="Times New Roman" w:cs="Times New Roman"/>
          <w:sz w:val="22"/>
          <w:szCs w:val="22"/>
          <w14:textOutline w14:w="12700" w14:cap="flat" w14:cmpd="sng" w14:algn="ctr">
            <w14:noFill/>
            <w14:prstDash w14:val="solid"/>
            <w14:miter w14:lim="400000"/>
          </w14:textOutline>
        </w:rPr>
        <w:t>m</w:t>
      </w:r>
      <w:r w:rsidR="007C6EDB" w:rsidRPr="005315A4">
        <w:rPr>
          <w:rStyle w:val="Brak"/>
          <w:rFonts w:ascii="Times New Roman" w:hAnsi="Times New Roman" w:cs="Times New Roman"/>
          <w:sz w:val="22"/>
          <w:szCs w:val="22"/>
          <w14:textOutline w14:w="12700" w14:cap="flat" w14:cmpd="sng" w14:algn="ctr">
            <w14:noFill/>
            <w14:prstDash w14:val="solid"/>
            <w14:miter w14:lim="400000"/>
          </w14:textOutline>
        </w:rPr>
        <w:t xml:space="preserve"> </w:t>
      </w:r>
      <w:r w:rsidR="007C6EDB" w:rsidRPr="005315A4">
        <w:rPr>
          <w:rFonts w:ascii="Times New Roman" w:hAnsi="Times New Roman" w:cs="Times New Roman"/>
          <w:sz w:val="22"/>
          <w:szCs w:val="22"/>
        </w:rPr>
        <w:t>składan</w:t>
      </w:r>
      <w:r>
        <w:rPr>
          <w:rFonts w:ascii="Times New Roman" w:hAnsi="Times New Roman" w:cs="Times New Roman"/>
          <w:sz w:val="22"/>
          <w:szCs w:val="22"/>
        </w:rPr>
        <w:t>ym</w:t>
      </w:r>
      <w:r w:rsidR="007C6EDB" w:rsidRPr="005315A4">
        <w:rPr>
          <w:rFonts w:ascii="Times New Roman" w:hAnsi="Times New Roman" w:cs="Times New Roman"/>
          <w:sz w:val="22"/>
          <w:szCs w:val="22"/>
        </w:rPr>
        <w:t xml:space="preserve"> na podstawie art. 125 ust. 5 ustawy </w:t>
      </w:r>
      <w:proofErr w:type="spellStart"/>
      <w:r w:rsidR="007C6EDB" w:rsidRPr="005315A4">
        <w:rPr>
          <w:rFonts w:ascii="Times New Roman" w:hAnsi="Times New Roman" w:cs="Times New Roman"/>
          <w:sz w:val="22"/>
          <w:szCs w:val="22"/>
        </w:rPr>
        <w:t>Pzp</w:t>
      </w:r>
      <w:proofErr w:type="spellEnd"/>
      <w:r w:rsidR="007C6EDB" w:rsidRPr="005315A4">
        <w:rPr>
          <w:rFonts w:ascii="Times New Roman" w:hAnsi="Times New Roman" w:cs="Times New Roman"/>
          <w:sz w:val="22"/>
          <w:szCs w:val="22"/>
        </w:rPr>
        <w:t>,</w:t>
      </w:r>
      <w:r w:rsidR="007C6EDB" w:rsidRPr="005315A4">
        <w:rPr>
          <w:rStyle w:val="Brak"/>
          <w:rFonts w:ascii="Times New Roman" w:hAnsi="Times New Roman" w:cs="Times New Roman"/>
          <w:sz w:val="22"/>
          <w:szCs w:val="22"/>
          <w14:textOutline w14:w="12700" w14:cap="flat" w14:cmpd="sng" w14:algn="ctr">
            <w14:noFill/>
            <w14:prstDash w14:val="solid"/>
            <w14:miter w14:lim="400000"/>
          </w14:textOutline>
        </w:rPr>
        <w:t xml:space="preserve"> o ile dotyczy</w:t>
      </w:r>
      <w:r w:rsidR="007C6EDB" w:rsidRPr="005315A4">
        <w:rPr>
          <w:rFonts w:ascii="Times New Roman" w:hAnsi="Times New Roman" w:cs="Times New Roman"/>
          <w:sz w:val="22"/>
          <w:szCs w:val="22"/>
        </w:rPr>
        <w:t xml:space="preserve"> – Zał. nr </w:t>
      </w:r>
      <w:r>
        <w:rPr>
          <w:rFonts w:ascii="Times New Roman" w:hAnsi="Times New Roman" w:cs="Times New Roman"/>
          <w:sz w:val="22"/>
          <w:szCs w:val="22"/>
        </w:rPr>
        <w:t>4</w:t>
      </w:r>
      <w:r w:rsidR="007C6EDB" w:rsidRPr="005315A4">
        <w:rPr>
          <w:rFonts w:ascii="Times New Roman" w:hAnsi="Times New Roman" w:cs="Times New Roman"/>
          <w:sz w:val="22"/>
          <w:szCs w:val="22"/>
        </w:rPr>
        <w:t xml:space="preserve"> do SWZ;</w:t>
      </w:r>
    </w:p>
    <w:p w14:paraId="6A05A211" w14:textId="4CE65E4D" w:rsidR="00AC6CB3" w:rsidRPr="005315A4" w:rsidRDefault="007C6EDB" w:rsidP="007C6EDB">
      <w:pPr>
        <w:pStyle w:val="Akapitzlist"/>
        <w:numPr>
          <w:ilvl w:val="0"/>
          <w:numId w:val="45"/>
        </w:numPr>
        <w:tabs>
          <w:tab w:val="left" w:pos="142"/>
          <w:tab w:val="left" w:pos="284"/>
          <w:tab w:val="left" w:pos="567"/>
        </w:tabs>
        <w:spacing w:before="120" w:after="120"/>
        <w:jc w:val="both"/>
        <w:rPr>
          <w:rStyle w:val="Brak"/>
          <w:rFonts w:ascii="Times New Roman" w:eastAsia="Calibri" w:hAnsi="Times New Roman" w:cs="Times New Roman"/>
          <w:sz w:val="22"/>
          <w:szCs w:val="22"/>
          <w14:textOutline w14:w="12700" w14:cap="flat" w14:cmpd="sng" w14:algn="ctr">
            <w14:noFill/>
            <w14:prstDash w14:val="solid"/>
            <w14:miter w14:lim="400000"/>
          </w14:textOutline>
        </w:rPr>
      </w:pPr>
      <w:r>
        <w:rPr>
          <w:rStyle w:val="Brak"/>
          <w:rFonts w:ascii="Times New Roman" w:hAnsi="Times New Roman" w:cs="Times New Roman"/>
          <w:sz w:val="22"/>
          <w:szCs w:val="22"/>
          <w14:textOutline w14:w="12700" w14:cap="flat" w14:cmpd="sng" w14:algn="ctr">
            <w14:noFill/>
            <w14:prstDash w14:val="solid"/>
            <w14:miter w14:lim="400000"/>
          </w14:textOutline>
        </w:rPr>
        <w:t xml:space="preserve"> </w:t>
      </w:r>
      <w:r w:rsidR="00AC6CB3" w:rsidRPr="00AC6CB3">
        <w:rPr>
          <w:rStyle w:val="Brak"/>
          <w:rFonts w:ascii="Times New Roman" w:hAnsi="Times New Roman" w:cs="Times New Roman"/>
          <w:sz w:val="22"/>
          <w:szCs w:val="22"/>
          <w14:textOutline w14:w="12700" w14:cap="flat" w14:cmpd="sng" w14:algn="ctr">
            <w14:noFill/>
            <w14:prstDash w14:val="solid"/>
            <w14:miter w14:lim="400000"/>
          </w14:textOutline>
        </w:rPr>
        <w:t xml:space="preserve">oświadczenie </w:t>
      </w:r>
      <w:r>
        <w:rPr>
          <w:rStyle w:val="Brak"/>
          <w:rFonts w:ascii="Times New Roman" w:hAnsi="Times New Roman" w:cs="Times New Roman"/>
          <w:sz w:val="22"/>
          <w:szCs w:val="22"/>
          <w14:textOutline w14:w="12700" w14:cap="flat" w14:cmpd="sng" w14:algn="ctr">
            <w14:noFill/>
            <w14:prstDash w14:val="solid"/>
            <w14:miter w14:lim="400000"/>
          </w14:textOutline>
        </w:rPr>
        <w:t>w</w:t>
      </w:r>
      <w:r w:rsidR="00AC6CB3" w:rsidRPr="00AC6CB3">
        <w:rPr>
          <w:rStyle w:val="Brak"/>
          <w:rFonts w:ascii="Times New Roman" w:hAnsi="Times New Roman" w:cs="Times New Roman"/>
          <w:sz w:val="22"/>
          <w:szCs w:val="22"/>
          <w14:textOutline w14:w="12700" w14:cap="flat" w14:cmpd="sng" w14:algn="ctr">
            <w14:noFill/>
            <w14:prstDash w14:val="solid"/>
            <w14:miter w14:lim="400000"/>
          </w14:textOutline>
        </w:rPr>
        <w:t>ykonawców wspólnie ubiegających się o udzielenie zamówienia, o ile dotyczy</w:t>
      </w:r>
      <w:r>
        <w:rPr>
          <w:rStyle w:val="Brak"/>
          <w:rFonts w:ascii="Times New Roman" w:hAnsi="Times New Roman" w:cs="Times New Roman"/>
          <w:sz w:val="22"/>
          <w:szCs w:val="22"/>
          <w14:textOutline w14:w="12700" w14:cap="flat" w14:cmpd="sng" w14:algn="ctr">
            <w14:noFill/>
            <w14:prstDash w14:val="solid"/>
            <w14:miter w14:lim="400000"/>
          </w14:textOutline>
        </w:rPr>
        <w:t xml:space="preserve"> -</w:t>
      </w:r>
      <w:r w:rsidR="00AC6CB3" w:rsidRPr="00AC6CB3">
        <w:rPr>
          <w:rStyle w:val="Brak"/>
          <w:rFonts w:ascii="Times New Roman" w:hAnsi="Times New Roman" w:cs="Times New Roman"/>
          <w:sz w:val="22"/>
          <w:szCs w:val="22"/>
          <w14:textOutline w14:w="12700" w14:cap="flat" w14:cmpd="sng" w14:algn="ctr">
            <w14:noFill/>
            <w14:prstDash w14:val="solid"/>
            <w14:miter w14:lim="400000"/>
          </w14:textOutline>
        </w:rPr>
        <w:t xml:space="preserve"> Zał. nr </w:t>
      </w:r>
      <w:r w:rsidR="005315A4">
        <w:rPr>
          <w:rStyle w:val="Brak"/>
          <w:rFonts w:ascii="Times New Roman" w:hAnsi="Times New Roman" w:cs="Times New Roman"/>
          <w:sz w:val="22"/>
          <w:szCs w:val="22"/>
          <w14:textOutline w14:w="12700" w14:cap="flat" w14:cmpd="sng" w14:algn="ctr">
            <w14:noFill/>
            <w14:prstDash w14:val="solid"/>
            <w14:miter w14:lim="400000"/>
          </w14:textOutline>
        </w:rPr>
        <w:t>5</w:t>
      </w:r>
      <w:r w:rsidR="00AC6CB3" w:rsidRPr="00AC6CB3">
        <w:rPr>
          <w:rStyle w:val="Brak"/>
          <w:rFonts w:ascii="Times New Roman" w:hAnsi="Times New Roman" w:cs="Times New Roman"/>
          <w:sz w:val="22"/>
          <w:szCs w:val="22"/>
          <w14:textOutline w14:w="12700" w14:cap="flat" w14:cmpd="sng" w14:algn="ctr">
            <w14:noFill/>
            <w14:prstDash w14:val="solid"/>
            <w14:miter w14:lim="400000"/>
          </w14:textOutline>
        </w:rPr>
        <w:t xml:space="preserve"> do SWZ</w:t>
      </w:r>
      <w:r>
        <w:rPr>
          <w:rStyle w:val="Brak"/>
          <w:rFonts w:ascii="Times New Roman" w:hAnsi="Times New Roman" w:cs="Times New Roman"/>
          <w:sz w:val="22"/>
          <w:szCs w:val="22"/>
          <w14:textOutline w14:w="12700" w14:cap="flat" w14:cmpd="sng" w14:algn="ctr">
            <w14:noFill/>
            <w14:prstDash w14:val="solid"/>
            <w14:miter w14:lim="400000"/>
          </w14:textOutline>
        </w:rPr>
        <w:t>;</w:t>
      </w:r>
    </w:p>
    <w:p w14:paraId="26FD0DE0" w14:textId="3BE63772" w:rsidR="005315A4" w:rsidRPr="00AC6CB3" w:rsidRDefault="005315A4" w:rsidP="007C6EDB">
      <w:pPr>
        <w:pStyle w:val="Akapitzlist"/>
        <w:numPr>
          <w:ilvl w:val="0"/>
          <w:numId w:val="45"/>
        </w:numPr>
        <w:tabs>
          <w:tab w:val="left" w:pos="142"/>
          <w:tab w:val="left" w:pos="284"/>
          <w:tab w:val="left" w:pos="567"/>
        </w:tabs>
        <w:spacing w:before="120" w:after="120"/>
        <w:jc w:val="both"/>
        <w:rPr>
          <w:rStyle w:val="Brak"/>
          <w:rFonts w:ascii="Times New Roman" w:eastAsia="Calibri" w:hAnsi="Times New Roman" w:cs="Times New Roman"/>
          <w:sz w:val="22"/>
          <w:szCs w:val="22"/>
          <w14:textOutline w14:w="12700" w14:cap="flat" w14:cmpd="sng" w14:algn="ctr">
            <w14:noFill/>
            <w14:prstDash w14:val="solid"/>
            <w14:miter w14:lim="400000"/>
          </w14:textOutline>
        </w:rPr>
      </w:pPr>
      <w:r>
        <w:rPr>
          <w:rStyle w:val="Brak"/>
          <w:rFonts w:ascii="Times New Roman" w:hAnsi="Times New Roman" w:cs="Times New Roman"/>
          <w:sz w:val="22"/>
          <w:szCs w:val="22"/>
          <w14:textOutline w14:w="12700" w14:cap="flat" w14:cmpd="sng" w14:algn="ctr">
            <w14:noFill/>
            <w14:prstDash w14:val="solid"/>
            <w14:miter w14:lim="400000"/>
          </w14:textOutline>
        </w:rPr>
        <w:t>Oświadczenie o braku powiązania kapitałowego- Zał. nr 3 do SWZ,</w:t>
      </w:r>
    </w:p>
    <w:p w14:paraId="75274ABA" w14:textId="77777777" w:rsidR="00AC6CB3" w:rsidRPr="00AC6CB3" w:rsidRDefault="00AC6CB3" w:rsidP="007C6EDB">
      <w:pPr>
        <w:pStyle w:val="Akapitzlist"/>
        <w:numPr>
          <w:ilvl w:val="0"/>
          <w:numId w:val="45"/>
        </w:numPr>
        <w:tabs>
          <w:tab w:val="left" w:pos="142"/>
          <w:tab w:val="left" w:pos="284"/>
          <w:tab w:val="left" w:pos="567"/>
        </w:tabs>
        <w:spacing w:before="120" w:after="120"/>
        <w:jc w:val="both"/>
        <w:rPr>
          <w:rFonts w:ascii="Times New Roman" w:eastAsia="Calibri" w:hAnsi="Times New Roman" w:cs="Times New Roman"/>
          <w14:textOutline w14:w="12700" w14:cap="flat" w14:cmpd="sng" w14:algn="ctr">
            <w14:noFill/>
            <w14:prstDash w14:val="solid"/>
            <w14:miter w14:lim="400000"/>
          </w14:textOutline>
        </w:rPr>
      </w:pPr>
      <w:r w:rsidRPr="00AC6CB3">
        <w:rPr>
          <w:rStyle w:val="Brak"/>
          <w:rFonts w:ascii="Times New Roman" w:hAnsi="Times New Roman" w:cs="Times New Roman"/>
          <w:sz w:val="22"/>
          <w:szCs w:val="22"/>
          <w14:textOutline w14:w="12700" w14:cap="flat" w14:cmpd="sng" w14:algn="ctr">
            <w14:noFill/>
            <w14:prstDash w14:val="solid"/>
            <w14:miter w14:lim="400000"/>
          </w14:textOutline>
        </w:rPr>
        <w:t>odpowiednie pełnomocnictwa w przypadku podpisania oferty przez pełnomocnika.</w:t>
      </w:r>
    </w:p>
    <w:p w14:paraId="7F6AB8A1" w14:textId="77777777" w:rsidR="007264D3" w:rsidRPr="00AC6CB3" w:rsidRDefault="007264D3" w:rsidP="008C2330">
      <w:pPr>
        <w:widowControl w:val="0"/>
        <w:numPr>
          <w:ilvl w:val="0"/>
          <w:numId w:val="32"/>
        </w:numPr>
        <w:spacing w:before="110" w:after="0" w:line="276" w:lineRule="auto"/>
        <w:ind w:left="357" w:hanging="357"/>
        <w:jc w:val="both"/>
        <w:rPr>
          <w:rFonts w:ascii="Times New Roman" w:eastAsia="Times New Roman" w:hAnsi="Times New Roman" w:cs="Times New Roman"/>
          <w:bCs/>
        </w:rPr>
      </w:pPr>
      <w:r w:rsidRPr="00AC6CB3">
        <w:rPr>
          <w:rFonts w:ascii="Times New Roman" w:eastAsia="Times New Roman" w:hAnsi="Times New Roman" w:cs="Times New Roman"/>
          <w:bCs/>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r w:rsidR="00042CDD" w:rsidRPr="00AC6CB3">
        <w:rPr>
          <w:rFonts w:ascii="Times New Roman" w:eastAsia="Times New Roman" w:hAnsi="Times New Roman" w:cs="Times New Roman"/>
          <w:bCs/>
        </w:rPr>
        <w:t>u</w:t>
      </w:r>
      <w:r w:rsidRPr="00AC6CB3">
        <w:rPr>
          <w:rFonts w:ascii="Times New Roman" w:eastAsia="Times New Roman" w:hAnsi="Times New Roman" w:cs="Times New Roman"/>
          <w:bCs/>
        </w:rPr>
        <w:t xml:space="preserve">stawy </w:t>
      </w:r>
      <w:proofErr w:type="spellStart"/>
      <w:r w:rsidRPr="00AC6CB3">
        <w:rPr>
          <w:rFonts w:ascii="Times New Roman" w:eastAsia="Times New Roman" w:hAnsi="Times New Roman" w:cs="Times New Roman"/>
          <w:bCs/>
        </w:rPr>
        <w:t>Pzp</w:t>
      </w:r>
      <w:proofErr w:type="spellEnd"/>
      <w:r w:rsidRPr="00AC6CB3">
        <w:rPr>
          <w:rFonts w:ascii="Times New Roman" w:eastAsia="Times New Roman" w:hAnsi="Times New Roman" w:cs="Times New Roman"/>
          <w:bCs/>
        </w:rPr>
        <w:t>, dane umożliwiające dostęp do tych środków.</w:t>
      </w:r>
    </w:p>
    <w:p w14:paraId="3C39EA74" w14:textId="77777777" w:rsidR="007264D3" w:rsidRPr="007264D3" w:rsidRDefault="007264D3">
      <w:pPr>
        <w:widowControl w:val="0"/>
        <w:numPr>
          <w:ilvl w:val="0"/>
          <w:numId w:val="32"/>
        </w:numPr>
        <w:spacing w:before="110" w:after="0" w:line="276" w:lineRule="auto"/>
        <w:ind w:left="357" w:hanging="357"/>
        <w:jc w:val="both"/>
        <w:rPr>
          <w:rFonts w:ascii="Times New Roman" w:eastAsia="Times New Roman" w:hAnsi="Times New Roman" w:cs="Times New Roman"/>
          <w:bCs/>
        </w:rPr>
      </w:pPr>
      <w:r w:rsidRPr="007264D3">
        <w:rPr>
          <w:rFonts w:ascii="Times New Roman" w:eastAsia="Times New Roman" w:hAnsi="Times New Roman" w:cs="Times New Roman"/>
          <w:bCs/>
        </w:rPr>
        <w:t>Wykonawca nie jest zobowiązany do złożenia podmiotowych środków dowodowych, które Zamawiający posiada, jeżeli Wykonawca wskaże te środki oraz potwierdzi ich prawidłowość i aktualność.</w:t>
      </w:r>
    </w:p>
    <w:p w14:paraId="14E4489F" w14:textId="77777777" w:rsidR="007264D3" w:rsidRPr="007264D3" w:rsidRDefault="007264D3">
      <w:pPr>
        <w:widowControl w:val="0"/>
        <w:numPr>
          <w:ilvl w:val="0"/>
          <w:numId w:val="3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Wykonawca ponosi wszelkie koszty związane z udziałem w postępowaniu, w tym związane przygotowaniem i złożeniem oferty.</w:t>
      </w:r>
    </w:p>
    <w:p w14:paraId="14C2C57E" w14:textId="77777777" w:rsidR="007264D3" w:rsidRPr="007264D3" w:rsidRDefault="007264D3">
      <w:pPr>
        <w:widowControl w:val="0"/>
        <w:numPr>
          <w:ilvl w:val="0"/>
          <w:numId w:val="3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w:t>
      </w:r>
    </w:p>
    <w:p w14:paraId="0F1F426D"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bookmarkStart w:id="55" w:name="_Hlk127948373"/>
    </w:p>
    <w:tbl>
      <w:tblPr>
        <w:tblStyle w:val="Tabela-Siatka"/>
        <w:tblW w:w="0" w:type="auto"/>
        <w:jc w:val="center"/>
        <w:tblLook w:val="04A0" w:firstRow="1" w:lastRow="0" w:firstColumn="1" w:lastColumn="0" w:noHBand="0" w:noVBand="1"/>
      </w:tblPr>
      <w:tblGrid>
        <w:gridCol w:w="9062"/>
      </w:tblGrid>
      <w:tr w:rsidR="007264D3" w:rsidRPr="007264D3" w14:paraId="5680C717" w14:textId="77777777" w:rsidTr="007D79F0">
        <w:trPr>
          <w:cantSplit/>
          <w:trHeight w:val="425"/>
          <w:jc w:val="center"/>
        </w:trPr>
        <w:tc>
          <w:tcPr>
            <w:tcW w:w="9062" w:type="dxa"/>
            <w:shd w:val="clear" w:color="auto" w:fill="D5DCE4" w:themeFill="text2" w:themeFillTint="33"/>
            <w:vAlign w:val="center"/>
          </w:tcPr>
          <w:p w14:paraId="3D44064C" w14:textId="77777777" w:rsidR="007264D3" w:rsidRPr="00D5337F" w:rsidRDefault="007264D3" w:rsidP="007264D3">
            <w:pPr>
              <w:widowControl w:val="0"/>
              <w:spacing w:after="50" w:line="276" w:lineRule="auto"/>
              <w:jc w:val="both"/>
              <w:rPr>
                <w:rFonts w:ascii="Times New Roman" w:eastAsia="Times New Roman" w:hAnsi="Times New Roman" w:cs="Times New Roman"/>
                <w:b/>
                <w:bCs/>
              </w:rPr>
            </w:pPr>
            <w:r w:rsidRPr="00D5337F">
              <w:rPr>
                <w:rFonts w:ascii="Times New Roman" w:eastAsia="Times New Roman" w:hAnsi="Times New Roman" w:cs="Times New Roman"/>
                <w:b/>
                <w:bCs/>
              </w:rPr>
              <w:t>Rozdział 17</w:t>
            </w:r>
          </w:p>
          <w:p w14:paraId="75B25C03" w14:textId="77777777" w:rsidR="007264D3" w:rsidRPr="007264D3" w:rsidRDefault="00531A73" w:rsidP="007264D3">
            <w:pPr>
              <w:keepNext/>
              <w:keepLines/>
              <w:widowControl w:val="0"/>
              <w:spacing w:line="276" w:lineRule="auto"/>
              <w:jc w:val="both"/>
              <w:outlineLvl w:val="0"/>
              <w:rPr>
                <w:rFonts w:ascii="Times New Roman" w:eastAsiaTheme="majorEastAsia" w:hAnsi="Times New Roman" w:cs="Times New Roman"/>
                <w:b/>
                <w:bCs/>
                <w:lang w:eastAsia="pl-PL" w:bidi="pl-PL"/>
              </w:rPr>
            </w:pPr>
            <w:r w:rsidRPr="00D5337F">
              <w:rPr>
                <w:rFonts w:ascii="Times New Roman" w:hAnsi="Times New Roman" w:cs="Times New Roman"/>
                <w:b/>
                <w:bCs/>
              </w:rPr>
              <w:t>Wykaz oświadczeń i dokumentów, składających się na ofertę, w tym podmiotowych środków dowodowych</w:t>
            </w:r>
            <w:r>
              <w:rPr>
                <w:b/>
                <w:bCs/>
              </w:rPr>
              <w:t xml:space="preserve"> </w:t>
            </w:r>
          </w:p>
        </w:tc>
      </w:tr>
    </w:tbl>
    <w:bookmarkEnd w:id="55"/>
    <w:p w14:paraId="25629BB1" w14:textId="77777777" w:rsidR="007D79F0" w:rsidRPr="007D79F0" w:rsidRDefault="007D79F0" w:rsidP="007C6EDB">
      <w:pPr>
        <w:autoSpaceDE w:val="0"/>
        <w:autoSpaceDN w:val="0"/>
        <w:adjustRightInd w:val="0"/>
        <w:spacing w:before="120" w:after="120" w:line="240" w:lineRule="auto"/>
        <w:jc w:val="both"/>
        <w:rPr>
          <w:rFonts w:ascii="Times New Roman" w:hAnsi="Times New Roman" w:cs="Times New Roman"/>
          <w:b/>
          <w:bCs/>
          <w:color w:val="000000"/>
          <w:u w:val="single"/>
        </w:rPr>
      </w:pPr>
      <w:r w:rsidRPr="007D79F0">
        <w:rPr>
          <w:rFonts w:ascii="Times New Roman" w:hAnsi="Times New Roman" w:cs="Times New Roman"/>
          <w:b/>
          <w:bCs/>
          <w:color w:val="000000"/>
          <w:u w:val="single"/>
        </w:rPr>
        <w:t xml:space="preserve">1. W celu skutecznego złożenia oferty </w:t>
      </w:r>
      <w:r w:rsidR="00531A73">
        <w:rPr>
          <w:rFonts w:ascii="Times New Roman" w:hAnsi="Times New Roman" w:cs="Times New Roman"/>
          <w:b/>
          <w:bCs/>
          <w:color w:val="000000"/>
          <w:u w:val="single"/>
        </w:rPr>
        <w:t>W</w:t>
      </w:r>
      <w:r w:rsidRPr="007D79F0">
        <w:rPr>
          <w:rFonts w:ascii="Times New Roman" w:hAnsi="Times New Roman" w:cs="Times New Roman"/>
          <w:b/>
          <w:bCs/>
          <w:color w:val="000000"/>
          <w:u w:val="single"/>
        </w:rPr>
        <w:t xml:space="preserve">ykonawca zobowiązany jest złożyć: </w:t>
      </w:r>
    </w:p>
    <w:p w14:paraId="52FBA313" w14:textId="20A20DD8" w:rsidR="007D79F0" w:rsidRPr="005315A4" w:rsidRDefault="007D79F0" w:rsidP="007C6EDB">
      <w:pPr>
        <w:autoSpaceDE w:val="0"/>
        <w:autoSpaceDN w:val="0"/>
        <w:adjustRightInd w:val="0"/>
        <w:spacing w:before="120" w:after="120" w:line="240" w:lineRule="auto"/>
        <w:jc w:val="both"/>
        <w:rPr>
          <w:rFonts w:ascii="Times New Roman" w:eastAsia="Calibri" w:hAnsi="Times New Roman" w:cs="Times New Roman"/>
        </w:rPr>
      </w:pPr>
      <w:r w:rsidRPr="005315A4">
        <w:rPr>
          <w:rFonts w:ascii="Times New Roman" w:hAnsi="Times New Roman" w:cs="Times New Roman"/>
          <w:b/>
          <w:bCs/>
          <w:color w:val="000000"/>
        </w:rPr>
        <w:t>1.1.</w:t>
      </w:r>
      <w:r w:rsidRPr="005315A4">
        <w:rPr>
          <w:rFonts w:ascii="Times New Roman" w:hAnsi="Times New Roman" w:cs="Times New Roman"/>
          <w:color w:val="000000"/>
        </w:rPr>
        <w:t xml:space="preserve"> </w:t>
      </w:r>
      <w:r w:rsidRPr="005315A4">
        <w:rPr>
          <w:rFonts w:ascii="Times New Roman" w:hAnsi="Times New Roman" w:cs="Times New Roman"/>
          <w:b/>
          <w:bCs/>
          <w:color w:val="000000"/>
        </w:rPr>
        <w:t>Formularz ofertowy</w:t>
      </w:r>
      <w:r w:rsidRPr="005315A4">
        <w:rPr>
          <w:rFonts w:ascii="Times New Roman" w:hAnsi="Times New Roman" w:cs="Times New Roman"/>
          <w:color w:val="000000"/>
        </w:rPr>
        <w:t xml:space="preserve">, wypełniony i podpisany przez osoby upoważnione do reprezentowania </w:t>
      </w:r>
      <w:r w:rsidR="00D5337F" w:rsidRPr="005315A4">
        <w:rPr>
          <w:rFonts w:ascii="Times New Roman" w:hAnsi="Times New Roman" w:cs="Times New Roman"/>
          <w:color w:val="000000"/>
        </w:rPr>
        <w:t>W</w:t>
      </w:r>
      <w:r w:rsidRPr="005315A4">
        <w:rPr>
          <w:rFonts w:ascii="Times New Roman" w:hAnsi="Times New Roman" w:cs="Times New Roman"/>
          <w:color w:val="000000"/>
        </w:rPr>
        <w:t>ykonawcy</w:t>
      </w:r>
      <w:r w:rsidR="005315A4" w:rsidRPr="005315A4">
        <w:rPr>
          <w:rFonts w:ascii="Times New Roman" w:hAnsi="Times New Roman" w:cs="Times New Roman"/>
          <w:color w:val="000000"/>
        </w:rPr>
        <w:t>-</w:t>
      </w:r>
      <w:r w:rsidRPr="005315A4">
        <w:rPr>
          <w:rFonts w:ascii="Times New Roman" w:hAnsi="Times New Roman" w:cs="Times New Roman"/>
          <w:color w:val="000000"/>
        </w:rPr>
        <w:t xml:space="preserve"> według wzoru stanowiącego </w:t>
      </w:r>
      <w:r w:rsidR="005315A4" w:rsidRPr="005315A4">
        <w:rPr>
          <w:rFonts w:ascii="Times New Roman" w:hAnsi="Times New Roman" w:cs="Times New Roman"/>
          <w:color w:val="000000"/>
        </w:rPr>
        <w:t>Z</w:t>
      </w:r>
      <w:r w:rsidRPr="005315A4">
        <w:rPr>
          <w:rFonts w:ascii="Times New Roman" w:hAnsi="Times New Roman" w:cs="Times New Roman"/>
          <w:color w:val="000000"/>
        </w:rPr>
        <w:t>ałącznik nr</w:t>
      </w:r>
      <w:r w:rsidR="005315A4" w:rsidRPr="005315A4">
        <w:rPr>
          <w:rFonts w:ascii="Times New Roman" w:hAnsi="Times New Roman" w:cs="Times New Roman"/>
          <w:color w:val="000000"/>
        </w:rPr>
        <w:t>2a, 2b i 2c</w:t>
      </w:r>
      <w:r w:rsidRPr="005315A4">
        <w:rPr>
          <w:rFonts w:ascii="Times New Roman" w:hAnsi="Times New Roman" w:cs="Times New Roman"/>
          <w:color w:val="000000"/>
        </w:rPr>
        <w:t xml:space="preserve"> do SWZ</w:t>
      </w:r>
      <w:r w:rsidRPr="005315A4">
        <w:rPr>
          <w:rFonts w:ascii="Times New Roman" w:eastAsia="Calibri" w:hAnsi="Times New Roman" w:cs="Times New Roman"/>
        </w:rPr>
        <w:t>;</w:t>
      </w:r>
    </w:p>
    <w:p w14:paraId="53520BBE" w14:textId="0412A9D4" w:rsidR="007D79F0" w:rsidRPr="007D79F0" w:rsidRDefault="005069FB" w:rsidP="007C6EDB">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b/>
          <w:bCs/>
          <w:color w:val="000000"/>
        </w:rPr>
        <w:t>1.</w:t>
      </w:r>
      <w:r w:rsidR="005315A4">
        <w:rPr>
          <w:rFonts w:ascii="Times New Roman" w:hAnsi="Times New Roman" w:cs="Times New Roman"/>
          <w:b/>
          <w:bCs/>
          <w:color w:val="000000"/>
        </w:rPr>
        <w:t>2</w:t>
      </w:r>
      <w:r w:rsidR="007D79F0" w:rsidRPr="007D79F0">
        <w:rPr>
          <w:rFonts w:ascii="Times New Roman" w:hAnsi="Times New Roman" w:cs="Times New Roman"/>
          <w:b/>
          <w:bCs/>
          <w:color w:val="000000"/>
        </w:rPr>
        <w:t xml:space="preserve">. Pełnomocnictwo </w:t>
      </w:r>
      <w:r w:rsidR="007D79F0" w:rsidRPr="007D79F0">
        <w:rPr>
          <w:rFonts w:ascii="Times New Roman" w:hAnsi="Times New Roman" w:cs="Times New Roman"/>
          <w:color w:val="000000"/>
        </w:rPr>
        <w:t>– jeżeli dotyczy – do reprezentowania wykonawcy w postępowaniu albo do reprezentowania wykonawcy w postępowaniu i zawarcia umowy, jeżeli osoba reprezentująca w</w:t>
      </w:r>
      <w:r w:rsidR="007D79F0" w:rsidRPr="007D79F0">
        <w:rPr>
          <w:rFonts w:ascii="Times New Roman" w:hAnsi="Times New Roman" w:cs="Times New Roman"/>
        </w:rPr>
        <w:t xml:space="preserve">ykonawcę w postępowaniu o udzielenie zamówienia nie jest wskazana jako upoważniona do jego reprezentacji we właściwym rejestrze lub Centralnej Ewidencji i Informacji o Działalności Gospodarczej. </w:t>
      </w:r>
    </w:p>
    <w:p w14:paraId="0D9956A9" w14:textId="21FC398C" w:rsidR="007D79F0" w:rsidRPr="00531A73" w:rsidRDefault="005069FB" w:rsidP="007C6EDB">
      <w:pPr>
        <w:autoSpaceDE w:val="0"/>
        <w:autoSpaceDN w:val="0"/>
        <w:adjustRightInd w:val="0"/>
        <w:spacing w:before="120" w:after="120" w:line="240" w:lineRule="auto"/>
        <w:jc w:val="both"/>
        <w:rPr>
          <w:rFonts w:ascii="Times New Roman" w:hAnsi="Times New Roman" w:cs="Times New Roman"/>
        </w:rPr>
      </w:pPr>
      <w:r>
        <w:rPr>
          <w:rFonts w:ascii="Times New Roman" w:hAnsi="Times New Roman" w:cs="Times New Roman"/>
          <w:b/>
          <w:bCs/>
        </w:rPr>
        <w:t>1.</w:t>
      </w:r>
      <w:r w:rsidR="005315A4">
        <w:rPr>
          <w:rFonts w:ascii="Times New Roman" w:hAnsi="Times New Roman" w:cs="Times New Roman"/>
          <w:b/>
          <w:bCs/>
        </w:rPr>
        <w:t>3</w:t>
      </w:r>
      <w:r w:rsidR="007D79F0" w:rsidRPr="007D79F0">
        <w:rPr>
          <w:rFonts w:ascii="Times New Roman" w:hAnsi="Times New Roman" w:cs="Times New Roman"/>
          <w:b/>
          <w:bCs/>
        </w:rPr>
        <w:t>.</w:t>
      </w:r>
      <w:r w:rsidR="007D79F0" w:rsidRPr="007D79F0">
        <w:rPr>
          <w:rFonts w:ascii="Times New Roman" w:hAnsi="Times New Roman" w:cs="Times New Roman"/>
        </w:rPr>
        <w:t xml:space="preserve"> </w:t>
      </w:r>
      <w:r w:rsidR="007D79F0" w:rsidRPr="007D79F0">
        <w:rPr>
          <w:rFonts w:ascii="Times New Roman" w:hAnsi="Times New Roman" w:cs="Times New Roman"/>
          <w:b/>
          <w:bCs/>
        </w:rPr>
        <w:t xml:space="preserve">W przypadku wspólnego ubiegania się o zamówienie przez wykonawców </w:t>
      </w:r>
      <w:r w:rsidR="007D79F0" w:rsidRPr="007D79F0">
        <w:rPr>
          <w:rFonts w:ascii="Times New Roman" w:hAnsi="Times New Roman" w:cs="Times New Roman"/>
        </w:rPr>
        <w:t xml:space="preserve">(np. członkowie konsorcjum, wspólnicy spółki cywilnej) – jeżeli dotyczy, </w:t>
      </w:r>
      <w:r w:rsidR="007D79F0" w:rsidRPr="007D79F0">
        <w:rPr>
          <w:rFonts w:ascii="Times New Roman" w:hAnsi="Times New Roman" w:cs="Times New Roman"/>
          <w:b/>
          <w:bCs/>
        </w:rPr>
        <w:t xml:space="preserve">pełnomocnictwo </w:t>
      </w:r>
      <w:r w:rsidR="007D79F0" w:rsidRPr="007D79F0">
        <w:rPr>
          <w:rFonts w:ascii="Times New Roman" w:hAnsi="Times New Roman" w:cs="Times New Roman"/>
        </w:rPr>
        <w:t xml:space="preserve">do reprezentowania ich w postępowaniu o udzielenie zamówienia albo reprezentowania w postępowaniu i zawarcia umowy w sprawie zamówienia publicznego, zgodnie z art. 58 ust. 2 ustawy </w:t>
      </w:r>
      <w:proofErr w:type="spellStart"/>
      <w:r w:rsidR="007D79F0" w:rsidRPr="007D79F0">
        <w:rPr>
          <w:rFonts w:ascii="Times New Roman" w:hAnsi="Times New Roman" w:cs="Times New Roman"/>
        </w:rPr>
        <w:t>P</w:t>
      </w:r>
      <w:r w:rsidR="007C6EDB">
        <w:rPr>
          <w:rFonts w:ascii="Times New Roman" w:hAnsi="Times New Roman" w:cs="Times New Roman"/>
        </w:rPr>
        <w:t>zp</w:t>
      </w:r>
      <w:proofErr w:type="spellEnd"/>
      <w:r w:rsidR="007D79F0" w:rsidRPr="007D79F0">
        <w:rPr>
          <w:rFonts w:ascii="Times New Roman" w:hAnsi="Times New Roman" w:cs="Times New Roman"/>
        </w:rPr>
        <w:t xml:space="preserve">. </w:t>
      </w:r>
    </w:p>
    <w:p w14:paraId="4E9E54AE" w14:textId="77777777" w:rsidR="007D79F0" w:rsidRPr="007D79F0" w:rsidRDefault="007D79F0" w:rsidP="007C6EDB">
      <w:pPr>
        <w:autoSpaceDE w:val="0"/>
        <w:autoSpaceDN w:val="0"/>
        <w:adjustRightInd w:val="0"/>
        <w:spacing w:before="120" w:after="120" w:line="240" w:lineRule="auto"/>
        <w:jc w:val="both"/>
        <w:rPr>
          <w:rFonts w:ascii="Times New Roman" w:hAnsi="Times New Roman" w:cs="Times New Roman"/>
          <w:color w:val="000000"/>
          <w:u w:val="single"/>
        </w:rPr>
      </w:pPr>
      <w:r w:rsidRPr="007D79F0">
        <w:rPr>
          <w:rFonts w:ascii="Times New Roman" w:hAnsi="Times New Roman" w:cs="Times New Roman"/>
          <w:b/>
          <w:bCs/>
          <w:color w:val="000000"/>
          <w:u w:val="single"/>
        </w:rPr>
        <w:t xml:space="preserve">2. W celu potwierdzenia, że </w:t>
      </w:r>
      <w:r w:rsidR="00D5337F">
        <w:rPr>
          <w:rFonts w:ascii="Times New Roman" w:hAnsi="Times New Roman" w:cs="Times New Roman"/>
          <w:b/>
          <w:bCs/>
          <w:color w:val="000000"/>
          <w:u w:val="single"/>
        </w:rPr>
        <w:t>W</w:t>
      </w:r>
      <w:r w:rsidRPr="007D79F0">
        <w:rPr>
          <w:rFonts w:ascii="Times New Roman" w:hAnsi="Times New Roman" w:cs="Times New Roman"/>
          <w:b/>
          <w:bCs/>
          <w:color w:val="000000"/>
          <w:u w:val="single"/>
        </w:rPr>
        <w:t xml:space="preserve">ykonawca nie podlega wykluczeniu oraz spełnia warunki udziału w postępowaniu, zobowiązany jest złożyć wraz z ofertą podmiotowe środki dowodowe: </w:t>
      </w:r>
    </w:p>
    <w:p w14:paraId="2B237566" w14:textId="63308170" w:rsidR="007D79F0" w:rsidRPr="007D79F0" w:rsidRDefault="007D79F0" w:rsidP="007C6EDB">
      <w:pPr>
        <w:autoSpaceDE w:val="0"/>
        <w:autoSpaceDN w:val="0"/>
        <w:adjustRightInd w:val="0"/>
        <w:spacing w:before="120" w:after="120" w:line="240" w:lineRule="auto"/>
        <w:jc w:val="both"/>
        <w:rPr>
          <w:rFonts w:ascii="Times New Roman" w:hAnsi="Times New Roman" w:cs="Times New Roman"/>
          <w:color w:val="000000"/>
        </w:rPr>
      </w:pPr>
      <w:r w:rsidRPr="007D79F0">
        <w:rPr>
          <w:rFonts w:ascii="Times New Roman" w:hAnsi="Times New Roman" w:cs="Times New Roman"/>
          <w:b/>
          <w:bCs/>
          <w:color w:val="000000"/>
        </w:rPr>
        <w:t>2.1.</w:t>
      </w:r>
      <w:r w:rsidRPr="007D79F0">
        <w:rPr>
          <w:rFonts w:ascii="Times New Roman" w:hAnsi="Times New Roman" w:cs="Times New Roman"/>
          <w:color w:val="000000"/>
        </w:rPr>
        <w:t xml:space="preserve"> </w:t>
      </w:r>
      <w:r w:rsidRPr="007D79F0">
        <w:rPr>
          <w:rFonts w:ascii="Times New Roman" w:hAnsi="Times New Roman" w:cs="Times New Roman"/>
          <w:b/>
          <w:bCs/>
          <w:color w:val="000000"/>
        </w:rPr>
        <w:t xml:space="preserve">Oświadczenie, o którym mowa w art. 125 ust. 1 ustawy </w:t>
      </w:r>
      <w:proofErr w:type="spellStart"/>
      <w:r w:rsidRPr="007D79F0">
        <w:rPr>
          <w:rFonts w:ascii="Times New Roman" w:hAnsi="Times New Roman" w:cs="Times New Roman"/>
          <w:b/>
          <w:bCs/>
          <w:color w:val="000000"/>
        </w:rPr>
        <w:t>P</w:t>
      </w:r>
      <w:r w:rsidR="007C6EDB">
        <w:rPr>
          <w:rFonts w:ascii="Times New Roman" w:hAnsi="Times New Roman" w:cs="Times New Roman"/>
          <w:b/>
          <w:bCs/>
          <w:color w:val="000000"/>
        </w:rPr>
        <w:t>zp</w:t>
      </w:r>
      <w:proofErr w:type="spellEnd"/>
      <w:r w:rsidRPr="007D79F0">
        <w:rPr>
          <w:rFonts w:ascii="Times New Roman" w:hAnsi="Times New Roman" w:cs="Times New Roman"/>
          <w:b/>
          <w:bCs/>
          <w:color w:val="000000"/>
        </w:rPr>
        <w:t xml:space="preserve"> </w:t>
      </w:r>
      <w:r w:rsidRPr="007D79F0">
        <w:rPr>
          <w:rFonts w:ascii="Times New Roman" w:hAnsi="Times New Roman" w:cs="Times New Roman"/>
          <w:color w:val="000000"/>
        </w:rPr>
        <w:t xml:space="preserve">oraz art. 273 ust. 2 ustawy </w:t>
      </w:r>
      <w:proofErr w:type="spellStart"/>
      <w:r w:rsidRPr="007D79F0">
        <w:rPr>
          <w:rFonts w:ascii="Times New Roman" w:hAnsi="Times New Roman" w:cs="Times New Roman"/>
          <w:color w:val="000000"/>
        </w:rPr>
        <w:t>P</w:t>
      </w:r>
      <w:r w:rsidR="007C6EDB">
        <w:rPr>
          <w:rFonts w:ascii="Times New Roman" w:hAnsi="Times New Roman" w:cs="Times New Roman"/>
          <w:color w:val="000000"/>
        </w:rPr>
        <w:t>zp</w:t>
      </w:r>
      <w:proofErr w:type="spellEnd"/>
      <w:r w:rsidRPr="007D79F0">
        <w:rPr>
          <w:rFonts w:ascii="Times New Roman" w:hAnsi="Times New Roman" w:cs="Times New Roman"/>
          <w:color w:val="000000"/>
        </w:rPr>
        <w:t xml:space="preserve"> w zakresie wskazanym przez zamawiającego, stanowiące dowód tymczasowo zastępujący wymagane przez zamawiającego podmiotowe środki dowodowe, oświadczenie składane wraz z ofertą na potwierdzenie braku podstaw do wykluczenia oraz w celu potwierdzenia spełniania warunków udziału </w:t>
      </w:r>
      <w:r w:rsidRPr="007D79F0">
        <w:rPr>
          <w:rFonts w:ascii="Times New Roman" w:hAnsi="Times New Roman" w:cs="Times New Roman"/>
          <w:color w:val="000000"/>
        </w:rPr>
        <w:lastRenderedPageBreak/>
        <w:t xml:space="preserve">w postępowaniu, podpisane odpowiednio przez osoby upoważnione do reprezentowania wykonawcy, według wzoru stanowiącego załącznik nr </w:t>
      </w:r>
      <w:r w:rsidR="005315A4">
        <w:rPr>
          <w:rFonts w:ascii="Times New Roman" w:hAnsi="Times New Roman" w:cs="Times New Roman"/>
          <w:color w:val="000000"/>
        </w:rPr>
        <w:t>6</w:t>
      </w:r>
      <w:r w:rsidRPr="007D79F0">
        <w:rPr>
          <w:rFonts w:ascii="Times New Roman" w:hAnsi="Times New Roman" w:cs="Times New Roman"/>
          <w:color w:val="000000"/>
        </w:rPr>
        <w:t xml:space="preserve"> do SWZ; </w:t>
      </w:r>
    </w:p>
    <w:p w14:paraId="0A5B89E6" w14:textId="77777777" w:rsidR="007D79F0" w:rsidRPr="007D79F0" w:rsidRDefault="007D79F0" w:rsidP="007C6EDB">
      <w:pPr>
        <w:autoSpaceDE w:val="0"/>
        <w:autoSpaceDN w:val="0"/>
        <w:adjustRightInd w:val="0"/>
        <w:spacing w:before="120" w:after="120" w:line="240" w:lineRule="auto"/>
        <w:jc w:val="both"/>
        <w:rPr>
          <w:rFonts w:ascii="Times New Roman" w:eastAsia="Times New Roman" w:hAnsi="Times New Roman" w:cs="Times New Roman"/>
          <w:lang w:eastAsia="pl-PL"/>
        </w:rPr>
      </w:pPr>
      <w:r w:rsidRPr="007D79F0">
        <w:rPr>
          <w:rFonts w:ascii="Times New Roman" w:hAnsi="Times New Roman" w:cs="Times New Roman"/>
          <w:b/>
          <w:bCs/>
        </w:rPr>
        <w:t>2.2.</w:t>
      </w:r>
      <w:r w:rsidRPr="007D79F0">
        <w:rPr>
          <w:rFonts w:ascii="Times New Roman" w:hAnsi="Times New Roman" w:cs="Times New Roman"/>
        </w:rPr>
        <w:t xml:space="preserve"> </w:t>
      </w:r>
      <w:r w:rsidRPr="007D79F0">
        <w:rPr>
          <w:rFonts w:ascii="Times New Roman" w:hAnsi="Times New Roman" w:cs="Times New Roman"/>
          <w:b/>
          <w:bCs/>
        </w:rPr>
        <w:t xml:space="preserve">W przypadku wspólnego ubiegania się o zamówienie przez wykonawców </w:t>
      </w:r>
      <w:r w:rsidRPr="007D79F0">
        <w:rPr>
          <w:rFonts w:ascii="Times New Roman" w:hAnsi="Times New Roman" w:cs="Times New Roman"/>
        </w:rPr>
        <w:t>(np. członkowie konsorcjum, wspólnicy spółki cywilnej) - jeżeli dotyczy - oświadczenie o niepodleganiu wykluczeniu oraz oświadczenie o spełnianiu warunków udziału w postępowaniu, składa każdy z wykonawców wspólnie ubiegających się o zamówienie. Oświadczenia te winny potwierdzać brak podstaw do wykluczenia oraz spełnianie warunków udziału w postępowaniu w zakresie, w jakim każdy z wykonawców wykazuje spełnianie warunków udziału w postępowaniu, według wzoru stanowiącego załącznik nr 4 do SWZ.</w:t>
      </w:r>
      <w:r w:rsidRPr="007D79F0">
        <w:rPr>
          <w:rFonts w:ascii="Times New Roman" w:eastAsia="Times New Roman" w:hAnsi="Times New Roman" w:cs="Times New Roman"/>
          <w:lang w:eastAsia="pl-PL"/>
        </w:rPr>
        <w:t xml:space="preserve"> W przypadku wykonawców wspólnie ubiegających się o udzielenie zamówienia oświadczenie, o którym mowa w tym punkcie składa każdy wykonawca jako oświadczenie własne.</w:t>
      </w:r>
    </w:p>
    <w:p w14:paraId="74C5E6BD" w14:textId="4AC038A8" w:rsidR="007D79F0" w:rsidRPr="007D79F0" w:rsidRDefault="007D79F0" w:rsidP="007C6EDB">
      <w:pPr>
        <w:autoSpaceDE w:val="0"/>
        <w:autoSpaceDN w:val="0"/>
        <w:adjustRightInd w:val="0"/>
        <w:spacing w:before="120" w:after="120" w:line="240" w:lineRule="auto"/>
        <w:jc w:val="both"/>
        <w:rPr>
          <w:rFonts w:ascii="Times New Roman" w:hAnsi="Times New Roman" w:cs="Times New Roman"/>
        </w:rPr>
      </w:pPr>
      <w:r w:rsidRPr="007D79F0">
        <w:rPr>
          <w:rFonts w:ascii="Times New Roman" w:hAnsi="Times New Roman" w:cs="Times New Roman"/>
          <w:b/>
          <w:bCs/>
        </w:rPr>
        <w:t>2.3.</w:t>
      </w:r>
      <w:r w:rsidRPr="007D79F0">
        <w:rPr>
          <w:rFonts w:ascii="Times New Roman" w:hAnsi="Times New Roman" w:cs="Times New Roman"/>
        </w:rPr>
        <w:t xml:space="preserve"> </w:t>
      </w:r>
      <w:r w:rsidRPr="007D79F0">
        <w:rPr>
          <w:rFonts w:ascii="Times New Roman" w:hAnsi="Times New Roman" w:cs="Times New Roman"/>
          <w:b/>
          <w:bCs/>
        </w:rPr>
        <w:t xml:space="preserve">W przypadku wspólnego ubiegania się o zamówienie przez wykonawców </w:t>
      </w:r>
      <w:r w:rsidRPr="007D79F0">
        <w:rPr>
          <w:rFonts w:ascii="Times New Roman" w:hAnsi="Times New Roman" w:cs="Times New Roman"/>
        </w:rPr>
        <w:t xml:space="preserve">(np. członkowie konsorcjum, wspólnicy spółki cywilnej) - </w:t>
      </w:r>
      <w:bookmarkStart w:id="56" w:name="_Hlk116232453"/>
      <w:r w:rsidRPr="007D79F0">
        <w:rPr>
          <w:rFonts w:ascii="Times New Roman" w:hAnsi="Times New Roman" w:cs="Times New Roman"/>
        </w:rPr>
        <w:t xml:space="preserve">Oświadczenie, o którym mowa w art. 117 ust. 4 ustawy </w:t>
      </w:r>
      <w:proofErr w:type="spellStart"/>
      <w:r w:rsidRPr="007D79F0">
        <w:rPr>
          <w:rFonts w:ascii="Times New Roman" w:hAnsi="Times New Roman" w:cs="Times New Roman"/>
        </w:rPr>
        <w:t>P</w:t>
      </w:r>
      <w:r w:rsidR="007C6EDB">
        <w:rPr>
          <w:rFonts w:ascii="Times New Roman" w:hAnsi="Times New Roman" w:cs="Times New Roman"/>
        </w:rPr>
        <w:t>zp</w:t>
      </w:r>
      <w:proofErr w:type="spellEnd"/>
      <w:r w:rsidRPr="007D79F0">
        <w:rPr>
          <w:rFonts w:ascii="Times New Roman" w:hAnsi="Times New Roman" w:cs="Times New Roman"/>
        </w:rPr>
        <w:t>,</w:t>
      </w:r>
      <w:bookmarkEnd w:id="56"/>
      <w:r w:rsidRPr="007D79F0">
        <w:rPr>
          <w:rFonts w:ascii="Times New Roman" w:hAnsi="Times New Roman" w:cs="Times New Roman"/>
        </w:rPr>
        <w:t xml:space="preserve"> z którego wynika, które dostawy i usługi wykonają poszczególni wykonawcy, według wzoru stanowiącego załącznik nr </w:t>
      </w:r>
      <w:r w:rsidR="002D319C">
        <w:rPr>
          <w:rFonts w:ascii="Times New Roman" w:hAnsi="Times New Roman" w:cs="Times New Roman"/>
        </w:rPr>
        <w:t>5</w:t>
      </w:r>
      <w:r w:rsidRPr="007D79F0">
        <w:rPr>
          <w:rFonts w:ascii="Times New Roman" w:hAnsi="Times New Roman" w:cs="Times New Roman"/>
        </w:rPr>
        <w:t xml:space="preserve"> do SWZ.</w:t>
      </w:r>
    </w:p>
    <w:p w14:paraId="6731C49D" w14:textId="77777777" w:rsidR="007D79F0" w:rsidRPr="007D79F0" w:rsidRDefault="007D79F0" w:rsidP="007C6EDB">
      <w:pPr>
        <w:autoSpaceDE w:val="0"/>
        <w:autoSpaceDN w:val="0"/>
        <w:adjustRightInd w:val="0"/>
        <w:spacing w:before="120" w:after="120" w:line="240" w:lineRule="auto"/>
        <w:jc w:val="both"/>
        <w:rPr>
          <w:rFonts w:ascii="Times New Roman" w:hAnsi="Times New Roman" w:cs="Times New Roman"/>
        </w:rPr>
      </w:pPr>
      <w:r w:rsidRPr="007D79F0">
        <w:rPr>
          <w:rFonts w:ascii="Times New Roman" w:hAnsi="Times New Roman" w:cs="Times New Roman"/>
          <w:b/>
          <w:bCs/>
        </w:rPr>
        <w:t>2.4.</w:t>
      </w:r>
      <w:r w:rsidRPr="007D79F0">
        <w:rPr>
          <w:rFonts w:ascii="Times New Roman" w:hAnsi="Times New Roman" w:cs="Times New Roman"/>
        </w:rPr>
        <w:t xml:space="preserve"> </w:t>
      </w:r>
      <w:r w:rsidRPr="007D79F0">
        <w:rPr>
          <w:rFonts w:ascii="Times New Roman" w:hAnsi="Times New Roman" w:cs="Times New Roman"/>
          <w:b/>
          <w:bCs/>
        </w:rPr>
        <w:t xml:space="preserve">W przypadku polegania przez </w:t>
      </w:r>
      <w:r w:rsidR="005068FC">
        <w:rPr>
          <w:rFonts w:ascii="Times New Roman" w:hAnsi="Times New Roman" w:cs="Times New Roman"/>
          <w:b/>
          <w:bCs/>
        </w:rPr>
        <w:t>W</w:t>
      </w:r>
      <w:r w:rsidRPr="007D79F0">
        <w:rPr>
          <w:rFonts w:ascii="Times New Roman" w:hAnsi="Times New Roman" w:cs="Times New Roman"/>
          <w:b/>
          <w:bCs/>
        </w:rPr>
        <w:t xml:space="preserve">ykonawcę na zdolnościach lub sytuacji podmiotów udostępniających zasoby </w:t>
      </w:r>
      <w:r w:rsidRPr="007D79F0">
        <w:rPr>
          <w:rFonts w:ascii="Times New Roman" w:hAnsi="Times New Roman" w:cs="Times New Roman"/>
        </w:rPr>
        <w:t xml:space="preserve">na podstawie w art. 118 ust. 1 ustawy </w:t>
      </w:r>
      <w:proofErr w:type="spellStart"/>
      <w:r w:rsidRPr="007D79F0">
        <w:rPr>
          <w:rFonts w:ascii="Times New Roman" w:hAnsi="Times New Roman" w:cs="Times New Roman"/>
        </w:rPr>
        <w:t>P</w:t>
      </w:r>
      <w:r w:rsidR="007C6EDB">
        <w:rPr>
          <w:rFonts w:ascii="Times New Roman" w:hAnsi="Times New Roman" w:cs="Times New Roman"/>
        </w:rPr>
        <w:t>zp</w:t>
      </w:r>
      <w:proofErr w:type="spellEnd"/>
      <w:r w:rsidRPr="007D79F0">
        <w:rPr>
          <w:rFonts w:ascii="Times New Roman" w:hAnsi="Times New Roman" w:cs="Times New Roman"/>
          <w:b/>
          <w:bCs/>
        </w:rPr>
        <w:t xml:space="preserve"> – </w:t>
      </w:r>
      <w:r w:rsidRPr="007D79F0">
        <w:rPr>
          <w:rFonts w:ascii="Times New Roman" w:hAnsi="Times New Roman" w:cs="Times New Roman"/>
        </w:rPr>
        <w:t xml:space="preserve">jeżeli dotyczy: </w:t>
      </w:r>
    </w:p>
    <w:p w14:paraId="7B50A0DC" w14:textId="77777777" w:rsidR="007D79F0" w:rsidRPr="007D79F0" w:rsidRDefault="007D79F0" w:rsidP="007C6EDB">
      <w:pPr>
        <w:autoSpaceDE w:val="0"/>
        <w:autoSpaceDN w:val="0"/>
        <w:adjustRightInd w:val="0"/>
        <w:spacing w:before="120" w:after="120" w:line="240" w:lineRule="auto"/>
        <w:jc w:val="both"/>
        <w:rPr>
          <w:rFonts w:ascii="Times New Roman" w:hAnsi="Times New Roman" w:cs="Times New Roman"/>
        </w:rPr>
      </w:pPr>
      <w:r w:rsidRPr="007D79F0">
        <w:rPr>
          <w:rFonts w:ascii="Times New Roman" w:hAnsi="Times New Roman" w:cs="Times New Roman"/>
        </w:rPr>
        <w:t xml:space="preserve">a) </w:t>
      </w:r>
      <w:r w:rsidRPr="007D79F0">
        <w:rPr>
          <w:rFonts w:ascii="Times New Roman" w:hAnsi="Times New Roman" w:cs="Times New Roman"/>
          <w:u w:val="single"/>
        </w:rPr>
        <w:t>Oświadczenie podmiotu udostępniającego zasoby</w:t>
      </w:r>
      <w:r w:rsidRPr="007D79F0">
        <w:rPr>
          <w:rFonts w:ascii="Times New Roman" w:hAnsi="Times New Roman" w:cs="Times New Roman"/>
        </w:rPr>
        <w:t xml:space="preserve"> o niepodleganiu wykluczeniu oraz o spełnianiu warunków udziału w postępowaniu, w zakresie w jakim wykonawca powołuje się na jego zasoby (zgodnie z art. 125 ust. 5 ustawy PZP), według wzoru stanowiącego załącznik nr 5 do SWZ; </w:t>
      </w:r>
    </w:p>
    <w:p w14:paraId="5F38125A" w14:textId="5A5DD49B" w:rsidR="007D79F0" w:rsidRPr="007D79F0" w:rsidRDefault="007D79F0" w:rsidP="007C6EDB">
      <w:pPr>
        <w:autoSpaceDE w:val="0"/>
        <w:autoSpaceDN w:val="0"/>
        <w:adjustRightInd w:val="0"/>
        <w:spacing w:before="120" w:after="120" w:line="240" w:lineRule="auto"/>
        <w:jc w:val="both"/>
        <w:rPr>
          <w:rFonts w:ascii="Times New Roman" w:hAnsi="Times New Roman" w:cs="Times New Roman"/>
        </w:rPr>
      </w:pPr>
      <w:r w:rsidRPr="007D79F0">
        <w:rPr>
          <w:rFonts w:ascii="Times New Roman" w:hAnsi="Times New Roman" w:cs="Times New Roman"/>
        </w:rPr>
        <w:t xml:space="preserve">b) </w:t>
      </w:r>
      <w:r w:rsidRPr="007D79F0">
        <w:rPr>
          <w:rFonts w:ascii="Times New Roman" w:hAnsi="Times New Roman" w:cs="Times New Roman"/>
          <w:u w:val="single"/>
        </w:rPr>
        <w:t>Zobowiązanie podmiotu udostępniającego zasoby</w:t>
      </w:r>
      <w:r w:rsidRPr="007D79F0">
        <w:rPr>
          <w:rFonts w:ascii="Times New Roman" w:hAnsi="Times New Roman" w:cs="Times New Roman"/>
        </w:rPr>
        <w:t xml:space="preserve"> do oddania mu do dyspozycji niezbędnych zasobów na potrzeby realizacji danego zamówienia (zaleca się skorzystanie z wzoru stanowiącego załącznik nr </w:t>
      </w:r>
      <w:r w:rsidR="002D319C">
        <w:rPr>
          <w:rFonts w:ascii="Times New Roman" w:hAnsi="Times New Roman" w:cs="Times New Roman"/>
        </w:rPr>
        <w:t>5</w:t>
      </w:r>
      <w:r w:rsidRPr="007D79F0">
        <w:rPr>
          <w:rFonts w:ascii="Times New Roman" w:hAnsi="Times New Roman" w:cs="Times New Roman"/>
        </w:rPr>
        <w:t xml:space="preserve"> do SWZ) lub inny podmiotowy środek dowodowy potwierdzający, że wykonawca realizując zamówienie, będzie dysponował niezbędnymi zasobami tych podmiotów. </w:t>
      </w:r>
    </w:p>
    <w:p w14:paraId="0524FF69" w14:textId="77777777" w:rsidR="007D79F0" w:rsidRPr="007D79F0" w:rsidRDefault="007D79F0" w:rsidP="007C6EDB">
      <w:pPr>
        <w:autoSpaceDE w:val="0"/>
        <w:autoSpaceDN w:val="0"/>
        <w:adjustRightInd w:val="0"/>
        <w:spacing w:before="120" w:after="120" w:line="240" w:lineRule="auto"/>
        <w:jc w:val="both"/>
        <w:rPr>
          <w:rFonts w:ascii="Times New Roman" w:hAnsi="Times New Roman" w:cs="Times New Roman"/>
          <w:b/>
          <w:bCs/>
          <w:u w:val="single"/>
        </w:rPr>
      </w:pPr>
      <w:r w:rsidRPr="007D79F0">
        <w:rPr>
          <w:rFonts w:ascii="Times New Roman" w:hAnsi="Times New Roman" w:cs="Times New Roman"/>
          <w:b/>
          <w:bCs/>
          <w:u w:val="single"/>
        </w:rPr>
        <w:t xml:space="preserve">3. Zamawiający wzywa </w:t>
      </w:r>
      <w:r w:rsidR="00531A73">
        <w:rPr>
          <w:rFonts w:ascii="Times New Roman" w:hAnsi="Times New Roman" w:cs="Times New Roman"/>
          <w:b/>
          <w:bCs/>
          <w:u w:val="single"/>
        </w:rPr>
        <w:t>W</w:t>
      </w:r>
      <w:r w:rsidRPr="007D79F0">
        <w:rPr>
          <w:rFonts w:ascii="Times New Roman" w:hAnsi="Times New Roman" w:cs="Times New Roman"/>
          <w:b/>
          <w:bCs/>
          <w:u w:val="single"/>
        </w:rPr>
        <w:t xml:space="preserve">ykonawcę, którego oferta została najwyżej oceniona, do złożenia w wyznaczonym terminie, nie krótszym niż 5 dni od dnia wezwania, aktualnych na dzień złożenia podmiotowych środków dowodowych: </w:t>
      </w:r>
    </w:p>
    <w:p w14:paraId="77670428" w14:textId="77777777" w:rsidR="007D79F0" w:rsidRPr="007D79F0" w:rsidRDefault="00A4095E" w:rsidP="007C6EDB">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b/>
          <w:bCs/>
          <w:color w:val="000000"/>
        </w:rPr>
        <w:t>3.1</w:t>
      </w:r>
      <w:r w:rsidR="007D79F0" w:rsidRPr="007D79F0">
        <w:rPr>
          <w:rFonts w:ascii="Times New Roman" w:hAnsi="Times New Roman" w:cs="Times New Roman"/>
          <w:b/>
          <w:bCs/>
          <w:color w:val="000000"/>
        </w:rPr>
        <w:t>.</w:t>
      </w:r>
      <w:r w:rsidR="007D79F0" w:rsidRPr="007D79F0">
        <w:rPr>
          <w:rFonts w:ascii="Times New Roman" w:hAnsi="Times New Roman" w:cs="Times New Roman"/>
          <w:color w:val="000000"/>
        </w:rPr>
        <w:t xml:space="preserve"> </w:t>
      </w:r>
      <w:bookmarkStart w:id="57" w:name="_Hlk127952452"/>
      <w:r w:rsidR="007D79F0" w:rsidRPr="007D79F0">
        <w:rPr>
          <w:rFonts w:ascii="Times New Roman" w:hAnsi="Times New Roman" w:cs="Times New Roman"/>
          <w:b/>
          <w:bCs/>
          <w:color w:val="000000"/>
        </w:rPr>
        <w:t xml:space="preserve">Oświadczenia wykonawcy, w zakresie art. 108 ust. 1 pkt 5 ustawy </w:t>
      </w:r>
      <w:proofErr w:type="spellStart"/>
      <w:r w:rsidR="007D79F0" w:rsidRPr="007D79F0">
        <w:rPr>
          <w:rFonts w:ascii="Times New Roman" w:hAnsi="Times New Roman" w:cs="Times New Roman"/>
          <w:b/>
          <w:bCs/>
          <w:color w:val="000000"/>
        </w:rPr>
        <w:t>P</w:t>
      </w:r>
      <w:r w:rsidR="007C6EDB">
        <w:rPr>
          <w:rFonts w:ascii="Times New Roman" w:hAnsi="Times New Roman" w:cs="Times New Roman"/>
          <w:b/>
          <w:bCs/>
          <w:color w:val="000000"/>
        </w:rPr>
        <w:t>zp</w:t>
      </w:r>
      <w:proofErr w:type="spellEnd"/>
      <w:r w:rsidR="007D79F0" w:rsidRPr="007D79F0">
        <w:rPr>
          <w:rFonts w:ascii="Times New Roman" w:hAnsi="Times New Roman" w:cs="Times New Roman"/>
          <w:color w:val="000000"/>
        </w:rPr>
        <w:t xml:space="preserve">, o braku przynależności do tej samej grupy kapitałowej, w rozumieniu ustawy z dnia 16 lutego 2007 r. o ochronie konkurencji i konsumentów, z innym wykonawcą, który złożył odrębną ofertę, albo oświadczenie o przynależności do tej samej grupy kapitałowej wraz z dokumentami lub informacjami potwierdzającymi przygotowanie oferty niezależnie od innego wykonawcy należącego do tej samej grupy kapitałowej. </w:t>
      </w:r>
      <w:r w:rsidR="007D79F0" w:rsidRPr="007D79F0">
        <w:rPr>
          <w:rFonts w:ascii="Times New Roman" w:eastAsia="Times New Roman" w:hAnsi="Times New Roman" w:cs="Times New Roman"/>
          <w:color w:val="000000"/>
          <w:lang w:eastAsia="pl-PL"/>
        </w:rPr>
        <w:t xml:space="preserve">W przypadku wspólnego ubiegania się o zamówienie przez wykonawców oświadczenie, o którym mowa </w:t>
      </w:r>
      <w:r w:rsidR="007D79F0" w:rsidRPr="007D79F0">
        <w:rPr>
          <w:rFonts w:ascii="Times New Roman" w:hAnsi="Times New Roman" w:cs="Times New Roman"/>
          <w:color w:val="000000"/>
        </w:rPr>
        <w:t xml:space="preserve">powyżej, składa każdy z wykonawców wspólnie ubiegających się o udzielenie zamówienia. </w:t>
      </w:r>
    </w:p>
    <w:p w14:paraId="46176865" w14:textId="3A3ADA1C" w:rsidR="007D79F0" w:rsidRPr="007D79F0" w:rsidRDefault="007D79F0" w:rsidP="007C6EDB">
      <w:pPr>
        <w:autoSpaceDE w:val="0"/>
        <w:autoSpaceDN w:val="0"/>
        <w:adjustRightInd w:val="0"/>
        <w:spacing w:before="120" w:after="120" w:line="240" w:lineRule="auto"/>
        <w:jc w:val="both"/>
        <w:rPr>
          <w:rFonts w:ascii="Times New Roman" w:hAnsi="Times New Roman" w:cs="Times New Roman"/>
        </w:rPr>
      </w:pPr>
      <w:r w:rsidRPr="007D79F0">
        <w:rPr>
          <w:rFonts w:ascii="Times New Roman" w:hAnsi="Times New Roman" w:cs="Times New Roman"/>
          <w:color w:val="000000"/>
        </w:rPr>
        <w:t xml:space="preserve">Ww. oświadczenie zaleca się sporządzić według wzoru stanowiącego załącznik nr </w:t>
      </w:r>
      <w:r w:rsidR="002D319C">
        <w:rPr>
          <w:rFonts w:ascii="Times New Roman" w:hAnsi="Times New Roman" w:cs="Times New Roman"/>
          <w:color w:val="000000"/>
        </w:rPr>
        <w:t>3</w:t>
      </w:r>
      <w:r w:rsidRPr="007D79F0">
        <w:rPr>
          <w:rFonts w:ascii="Times New Roman" w:hAnsi="Times New Roman" w:cs="Times New Roman"/>
          <w:color w:val="000000"/>
        </w:rPr>
        <w:t xml:space="preserve"> do SWZ</w:t>
      </w:r>
      <w:bookmarkEnd w:id="57"/>
      <w:r w:rsidRPr="007D79F0">
        <w:rPr>
          <w:rFonts w:ascii="Times New Roman" w:hAnsi="Times New Roman" w:cs="Times New Roman"/>
          <w:color w:val="000000"/>
        </w:rPr>
        <w:t>.</w:t>
      </w:r>
    </w:p>
    <w:p w14:paraId="0B0CB9E5" w14:textId="77777777" w:rsidR="007D79F0" w:rsidRPr="007D79F0" w:rsidRDefault="00A4095E" w:rsidP="007C6EDB">
      <w:pPr>
        <w:autoSpaceDE w:val="0"/>
        <w:autoSpaceDN w:val="0"/>
        <w:adjustRightInd w:val="0"/>
        <w:spacing w:before="120" w:after="120" w:line="240" w:lineRule="auto"/>
        <w:jc w:val="both"/>
        <w:rPr>
          <w:rFonts w:ascii="Times New Roman" w:hAnsi="Times New Roman" w:cs="Times New Roman"/>
        </w:rPr>
      </w:pPr>
      <w:r>
        <w:rPr>
          <w:rFonts w:ascii="Times New Roman" w:hAnsi="Times New Roman" w:cs="Times New Roman"/>
          <w:b/>
          <w:bCs/>
        </w:rPr>
        <w:t>3.2</w:t>
      </w:r>
      <w:r w:rsidR="007D79F0" w:rsidRPr="007D79F0">
        <w:rPr>
          <w:rFonts w:ascii="Times New Roman" w:hAnsi="Times New Roman" w:cs="Times New Roman"/>
          <w:b/>
          <w:bCs/>
        </w:rPr>
        <w:t>.</w:t>
      </w:r>
      <w:r w:rsidR="007D79F0" w:rsidRPr="007D79F0">
        <w:rPr>
          <w:rFonts w:ascii="Times New Roman" w:hAnsi="Times New Roman" w:cs="Times New Roman"/>
        </w:rPr>
        <w:t xml:space="preserve"> Wykonawca nie jest zobowiązany do złożenia podmiotow</w:t>
      </w:r>
      <w:r>
        <w:rPr>
          <w:rFonts w:ascii="Times New Roman" w:hAnsi="Times New Roman" w:cs="Times New Roman"/>
        </w:rPr>
        <w:t>ych środków dowodowych, jeżeli Z</w:t>
      </w:r>
      <w:r w:rsidR="007D79F0" w:rsidRPr="007D79F0">
        <w:rPr>
          <w:rFonts w:ascii="Times New Roman" w:hAnsi="Times New Roman" w:cs="Times New Roman"/>
        </w:rPr>
        <w:t xml:space="preserve">amawiający może je uzyskać za pomocą bezpłatnych i ogólnodostępnych baz danych, w szczególności rejestrów publicznych w rozumieniu ustawy z dnia 17 lutego 2005 r. o informatyzacji działalności podmiotów realizujących zadania publiczne, o ile wykonawca wskaże w oświadczeniu, o którym mowa w art. 125 ust. 1 ustawy </w:t>
      </w:r>
      <w:proofErr w:type="spellStart"/>
      <w:r w:rsidR="007D79F0" w:rsidRPr="007D79F0">
        <w:rPr>
          <w:rFonts w:ascii="Times New Roman" w:hAnsi="Times New Roman" w:cs="Times New Roman"/>
        </w:rPr>
        <w:t>P</w:t>
      </w:r>
      <w:r w:rsidR="007C6EDB">
        <w:rPr>
          <w:rFonts w:ascii="Times New Roman" w:hAnsi="Times New Roman" w:cs="Times New Roman"/>
        </w:rPr>
        <w:t>zp</w:t>
      </w:r>
      <w:proofErr w:type="spellEnd"/>
      <w:r w:rsidR="007D79F0" w:rsidRPr="007D79F0">
        <w:rPr>
          <w:rFonts w:ascii="Times New Roman" w:hAnsi="Times New Roman" w:cs="Times New Roman"/>
        </w:rPr>
        <w:t>, dane umożliwiające dostęp do tych środków.</w:t>
      </w:r>
    </w:p>
    <w:p w14:paraId="02443972" w14:textId="77777777" w:rsidR="007264D3" w:rsidRPr="007D79F0"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309C1A56" w14:textId="77777777" w:rsidTr="008C2330">
        <w:trPr>
          <w:cantSplit/>
          <w:trHeight w:val="425"/>
          <w:jc w:val="center"/>
        </w:trPr>
        <w:tc>
          <w:tcPr>
            <w:tcW w:w="9622" w:type="dxa"/>
            <w:shd w:val="clear" w:color="auto" w:fill="D5DCE4" w:themeFill="text2" w:themeFillTint="33"/>
            <w:vAlign w:val="center"/>
          </w:tcPr>
          <w:p w14:paraId="0E5C872F"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bookmarkStart w:id="58" w:name="bookmark26"/>
            <w:r w:rsidRPr="007264D3">
              <w:rPr>
                <w:rFonts w:ascii="Times New Roman" w:eastAsia="Times New Roman" w:hAnsi="Times New Roman" w:cs="Times New Roman"/>
                <w:b/>
                <w:bCs/>
              </w:rPr>
              <w:t>Rozdział 18</w:t>
            </w:r>
          </w:p>
          <w:p w14:paraId="0EBAD578"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59" w:name="_Toc80728798"/>
            <w:bookmarkStart w:id="60" w:name="_Toc125311057"/>
            <w:r w:rsidRPr="007264D3">
              <w:rPr>
                <w:rFonts w:ascii="Times New Roman" w:eastAsiaTheme="majorEastAsia" w:hAnsi="Times New Roman" w:cs="Times New Roman"/>
                <w:b/>
                <w:bCs/>
                <w:lang w:eastAsia="pl-PL" w:bidi="pl-PL"/>
              </w:rPr>
              <w:t>Sposób oraz termin składania ofert</w:t>
            </w:r>
            <w:bookmarkEnd w:id="59"/>
            <w:bookmarkEnd w:id="60"/>
          </w:p>
        </w:tc>
      </w:tr>
    </w:tbl>
    <w:bookmarkEnd w:id="58"/>
    <w:p w14:paraId="6FAB227E" w14:textId="1DFDE561" w:rsidR="007264D3" w:rsidRPr="007264D3" w:rsidRDefault="007264D3" w:rsidP="007264D3">
      <w:pPr>
        <w:widowControl w:val="0"/>
        <w:numPr>
          <w:ilvl w:val="0"/>
          <w:numId w:val="9"/>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Wykonawc</w:t>
      </w:r>
      <w:r w:rsidR="00BF2B71">
        <w:rPr>
          <w:rFonts w:ascii="Times New Roman" w:eastAsia="Times New Roman" w:hAnsi="Times New Roman" w:cs="Times New Roman"/>
        </w:rPr>
        <w:t>a składa ofertę</w:t>
      </w:r>
      <w:r w:rsidR="00BF2B71" w:rsidRPr="00BF2B71">
        <w:rPr>
          <w:rFonts w:ascii="Times New Roman" w:eastAsia="Times New Roman" w:hAnsi="Times New Roman" w:cs="Times New Roman"/>
        </w:rPr>
        <w:t xml:space="preserve"> na adres poczty elektronicznej (</w:t>
      </w:r>
      <w:hyperlink r:id="rId12" w:history="1">
        <w:r w:rsidR="00BF2B71" w:rsidRPr="00BF2B71">
          <w:rPr>
            <w:rStyle w:val="Hipercze"/>
            <w:rFonts w:ascii="Times New Roman" w:eastAsia="Times New Roman" w:hAnsi="Times New Roman" w:cs="Times New Roman"/>
          </w:rPr>
          <w:t>wielgus@advoctrl.com</w:t>
        </w:r>
      </w:hyperlink>
      <w:r w:rsidR="00BF2B71" w:rsidRPr="00BF2B71">
        <w:rPr>
          <w:rFonts w:ascii="Times New Roman" w:eastAsia="Times New Roman" w:hAnsi="Times New Roman" w:cs="Times New Roman"/>
        </w:rPr>
        <w:t>) albo listownie/kurierem/osobiście w siedzibie Zamawiającego (ulica Rybnicka 125, 47- 400 Racibórz).</w:t>
      </w:r>
    </w:p>
    <w:p w14:paraId="13572008" w14:textId="194CEC7F" w:rsidR="007264D3" w:rsidRPr="007264D3" w:rsidRDefault="007264D3" w:rsidP="007264D3">
      <w:pPr>
        <w:widowControl w:val="0"/>
        <w:numPr>
          <w:ilvl w:val="0"/>
          <w:numId w:val="9"/>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Ofertę należy złożyć w terminie </w:t>
      </w:r>
      <w:r w:rsidRPr="007264D3">
        <w:rPr>
          <w:rFonts w:ascii="Times New Roman" w:eastAsia="Times New Roman" w:hAnsi="Times New Roman" w:cs="Times New Roman"/>
          <w:b/>
        </w:rPr>
        <w:t xml:space="preserve">do dnia </w:t>
      </w:r>
      <w:r w:rsidR="00BF2B71">
        <w:rPr>
          <w:rFonts w:ascii="Times New Roman" w:eastAsia="Times New Roman" w:hAnsi="Times New Roman" w:cs="Times New Roman"/>
          <w:b/>
        </w:rPr>
        <w:t xml:space="preserve">15 grudnia </w:t>
      </w:r>
      <w:r w:rsidRPr="007264D3">
        <w:rPr>
          <w:rFonts w:ascii="Times New Roman" w:eastAsia="Times New Roman" w:hAnsi="Times New Roman" w:cs="Times New Roman"/>
          <w:b/>
        </w:rPr>
        <w:t>2023</w:t>
      </w:r>
      <w:r w:rsidRPr="007264D3">
        <w:rPr>
          <w:rFonts w:ascii="Times New Roman" w:eastAsia="Times New Roman" w:hAnsi="Times New Roman" w:cs="Times New Roman"/>
          <w:b/>
          <w:bCs/>
        </w:rPr>
        <w:t xml:space="preserve"> r.</w:t>
      </w:r>
      <w:r w:rsidR="00BF2B71">
        <w:rPr>
          <w:rFonts w:ascii="Times New Roman" w:eastAsia="Times New Roman" w:hAnsi="Times New Roman" w:cs="Times New Roman"/>
          <w:b/>
          <w:bCs/>
        </w:rPr>
        <w:t xml:space="preserve"> (piątek)</w:t>
      </w:r>
      <w:r w:rsidRPr="007264D3">
        <w:rPr>
          <w:rFonts w:ascii="Times New Roman" w:eastAsia="Times New Roman" w:hAnsi="Times New Roman" w:cs="Times New Roman"/>
          <w:b/>
          <w:bCs/>
        </w:rPr>
        <w:t xml:space="preserve">, </w:t>
      </w:r>
      <w:r w:rsidRPr="007264D3">
        <w:rPr>
          <w:rFonts w:ascii="Times New Roman" w:eastAsia="Times New Roman" w:hAnsi="Times New Roman" w:cs="Times New Roman"/>
          <w:b/>
        </w:rPr>
        <w:t xml:space="preserve">do godz. </w:t>
      </w:r>
      <w:r w:rsidR="00BF2B71">
        <w:rPr>
          <w:rFonts w:ascii="Times New Roman" w:eastAsia="Times New Roman" w:hAnsi="Times New Roman" w:cs="Times New Roman"/>
          <w:b/>
          <w:bCs/>
        </w:rPr>
        <w:t>15:00</w:t>
      </w:r>
      <w:r w:rsidRPr="007264D3">
        <w:rPr>
          <w:rFonts w:ascii="Times New Roman" w:eastAsia="Times New Roman" w:hAnsi="Times New Roman" w:cs="Times New Roman"/>
          <w:bCs/>
        </w:rPr>
        <w:t>.</w:t>
      </w:r>
    </w:p>
    <w:p w14:paraId="107487E2" w14:textId="77777777" w:rsidR="007264D3" w:rsidRPr="007264D3" w:rsidRDefault="007264D3" w:rsidP="007264D3">
      <w:pPr>
        <w:widowControl w:val="0"/>
        <w:numPr>
          <w:ilvl w:val="0"/>
          <w:numId w:val="9"/>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Zamawiający odrzuci ofertę złożoną po terminie składania ofert.</w:t>
      </w:r>
    </w:p>
    <w:p w14:paraId="618DACAF" w14:textId="77777777" w:rsidR="007264D3" w:rsidRPr="007264D3" w:rsidRDefault="007264D3" w:rsidP="007264D3">
      <w:pPr>
        <w:widowControl w:val="0"/>
        <w:numPr>
          <w:ilvl w:val="0"/>
          <w:numId w:val="9"/>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Zamawiający nie ponosi odpowiedzialności za nieprawidłowe lub nieterminowe złożenie oferty, w </w:t>
      </w:r>
      <w:r w:rsidRPr="007264D3">
        <w:rPr>
          <w:rFonts w:ascii="Times New Roman" w:eastAsia="Times New Roman" w:hAnsi="Times New Roman" w:cs="Times New Roman"/>
        </w:rPr>
        <w:lastRenderedPageBreak/>
        <w:t>szczególności Zamawiający nie odpowiada za ujawnienie przez Wykonawcę treści swojej oferty przed upływem terminu składania i otwarcia ofert. Nieprawidłowe złożenie oferty przez Wykonawcę nie stanowi podstawy żądania unieważnienia postępowania. Zaleca się założenie konta Wykonawcy i rozpoczęcie procesu składania oferty z odpowiednim wyprzedzeniem.</w:t>
      </w:r>
    </w:p>
    <w:p w14:paraId="1326AFA3" w14:textId="46052E8A" w:rsidR="007264D3" w:rsidRPr="007264D3" w:rsidRDefault="007264D3" w:rsidP="007264D3">
      <w:pPr>
        <w:widowControl w:val="0"/>
        <w:numPr>
          <w:ilvl w:val="0"/>
          <w:numId w:val="9"/>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Przed upływem terminu składania ofert Wykonawca może wycofać lub zmienić złożoną przez siebie ofertę (poprzez jej wycofanie oraz złożenie nowej oferty</w:t>
      </w:r>
      <w:r w:rsidR="00BF2B71">
        <w:rPr>
          <w:rFonts w:ascii="Times New Roman" w:eastAsia="Times New Roman" w:hAnsi="Times New Roman" w:cs="Times New Roman"/>
        </w:rPr>
        <w:t xml:space="preserve">). </w:t>
      </w:r>
      <w:r w:rsidRPr="007264D3">
        <w:rPr>
          <w:rFonts w:ascii="Times New Roman" w:eastAsia="Times New Roman" w:hAnsi="Times New Roman" w:cs="Times New Roman"/>
        </w:rPr>
        <w:t xml:space="preserve">Wykonawca wycofuje ofertę w </w:t>
      </w:r>
      <w:r w:rsidR="00BF2B71">
        <w:rPr>
          <w:rFonts w:ascii="Times New Roman" w:eastAsia="Times New Roman" w:hAnsi="Times New Roman" w:cs="Times New Roman"/>
        </w:rPr>
        <w:t>formie wiadomości elektronicznej lub w formie pisemnej.</w:t>
      </w:r>
    </w:p>
    <w:p w14:paraId="4E2CAF92" w14:textId="77777777" w:rsidR="007264D3" w:rsidRPr="007264D3" w:rsidRDefault="007264D3" w:rsidP="007264D3">
      <w:pPr>
        <w:widowControl w:val="0"/>
        <w:numPr>
          <w:ilvl w:val="0"/>
          <w:numId w:val="9"/>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Po upływie terminu składania ofert Wykonawca nie może wycofać lub zmienić złożonej przez siebie oferty.</w:t>
      </w:r>
    </w:p>
    <w:p w14:paraId="23584616"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6930F3E8" w14:textId="77777777" w:rsidTr="008C2330">
        <w:trPr>
          <w:cantSplit/>
          <w:trHeight w:val="425"/>
          <w:jc w:val="center"/>
        </w:trPr>
        <w:tc>
          <w:tcPr>
            <w:tcW w:w="9622" w:type="dxa"/>
            <w:shd w:val="clear" w:color="auto" w:fill="D5DCE4" w:themeFill="text2" w:themeFillTint="33"/>
            <w:vAlign w:val="center"/>
          </w:tcPr>
          <w:p w14:paraId="0C858FDD"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19</w:t>
            </w:r>
          </w:p>
          <w:p w14:paraId="7AECCAE7"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61" w:name="_Toc80728801"/>
            <w:bookmarkStart w:id="62" w:name="_Toc125311058"/>
            <w:r w:rsidRPr="007264D3">
              <w:rPr>
                <w:rFonts w:ascii="Times New Roman" w:eastAsiaTheme="majorEastAsia" w:hAnsi="Times New Roman" w:cs="Times New Roman"/>
                <w:b/>
                <w:bCs/>
                <w:lang w:eastAsia="pl-PL" w:bidi="pl-PL"/>
              </w:rPr>
              <w:t>Termin otwarcia ofert</w:t>
            </w:r>
            <w:bookmarkEnd w:id="61"/>
            <w:bookmarkEnd w:id="62"/>
          </w:p>
        </w:tc>
      </w:tr>
    </w:tbl>
    <w:p w14:paraId="1609EC04" w14:textId="35BC435A" w:rsidR="007264D3" w:rsidRPr="007264D3" w:rsidRDefault="007264D3" w:rsidP="007264D3">
      <w:pPr>
        <w:widowControl w:val="0"/>
        <w:numPr>
          <w:ilvl w:val="0"/>
          <w:numId w:val="1"/>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bCs/>
        </w:rPr>
        <w:t xml:space="preserve">Otwarcie ofert nastąpi </w:t>
      </w:r>
      <w:r w:rsidRPr="007264D3">
        <w:rPr>
          <w:rFonts w:ascii="Times New Roman" w:eastAsia="Times New Roman" w:hAnsi="Times New Roman" w:cs="Times New Roman"/>
          <w:b/>
          <w:bCs/>
        </w:rPr>
        <w:t xml:space="preserve">w dniu </w:t>
      </w:r>
      <w:r w:rsidR="00BF2B71">
        <w:rPr>
          <w:rFonts w:ascii="Times New Roman" w:eastAsia="Times New Roman" w:hAnsi="Times New Roman" w:cs="Times New Roman"/>
          <w:b/>
          <w:bCs/>
        </w:rPr>
        <w:t xml:space="preserve">15 grudnia </w:t>
      </w:r>
      <w:r w:rsidRPr="007264D3">
        <w:rPr>
          <w:rFonts w:ascii="Times New Roman" w:eastAsia="Times New Roman" w:hAnsi="Times New Roman" w:cs="Times New Roman"/>
          <w:b/>
          <w:bCs/>
        </w:rPr>
        <w:t>2023 r.</w:t>
      </w:r>
      <w:r w:rsidR="00BF2B71">
        <w:rPr>
          <w:rFonts w:ascii="Times New Roman" w:eastAsia="Times New Roman" w:hAnsi="Times New Roman" w:cs="Times New Roman"/>
          <w:b/>
          <w:bCs/>
        </w:rPr>
        <w:t xml:space="preserve"> (piątek)</w:t>
      </w:r>
      <w:r w:rsidRPr="007264D3">
        <w:rPr>
          <w:rFonts w:ascii="Times New Roman" w:eastAsia="Times New Roman" w:hAnsi="Times New Roman" w:cs="Times New Roman"/>
          <w:b/>
        </w:rPr>
        <w:t xml:space="preserve"> o godz. </w:t>
      </w:r>
      <w:r w:rsidR="00BF2B71">
        <w:rPr>
          <w:rFonts w:ascii="Times New Roman" w:eastAsia="Times New Roman" w:hAnsi="Times New Roman" w:cs="Times New Roman"/>
          <w:b/>
        </w:rPr>
        <w:t>15.30</w:t>
      </w:r>
    </w:p>
    <w:p w14:paraId="15B01C0A" w14:textId="148F4673" w:rsidR="007264D3" w:rsidRPr="007264D3" w:rsidRDefault="007264D3" w:rsidP="007264D3">
      <w:pPr>
        <w:widowControl w:val="0"/>
        <w:numPr>
          <w:ilvl w:val="0"/>
          <w:numId w:val="1"/>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Otwarcie ofert odbywa się bez udziału Wykonawców.</w:t>
      </w:r>
    </w:p>
    <w:p w14:paraId="20306328" w14:textId="77777777" w:rsidR="007264D3" w:rsidRPr="007264D3" w:rsidRDefault="007264D3" w:rsidP="007264D3">
      <w:pPr>
        <w:widowControl w:val="0"/>
        <w:numPr>
          <w:ilvl w:val="0"/>
          <w:numId w:val="1"/>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Zamawiający, najpóźniej przed otwarciem ofert, udostępnia na stronie internetowej prowadzonego postępowania informację o kwocie, jaką zamierza przeznaczyć na sfinansowanie zamówienia.</w:t>
      </w:r>
    </w:p>
    <w:p w14:paraId="7B58BFDB" w14:textId="77777777" w:rsidR="007264D3" w:rsidRPr="007264D3" w:rsidRDefault="007264D3" w:rsidP="007264D3">
      <w:pPr>
        <w:widowControl w:val="0"/>
        <w:numPr>
          <w:ilvl w:val="0"/>
          <w:numId w:val="1"/>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Zamawiający, niezwłocznie po otwarciu ofert, udostępni na stronie internetowej prowadzonego postępowania informacje o:</w:t>
      </w:r>
    </w:p>
    <w:p w14:paraId="16C53BF5" w14:textId="77777777" w:rsidR="007264D3" w:rsidRPr="007264D3" w:rsidRDefault="007264D3" w:rsidP="007264D3">
      <w:pPr>
        <w:widowControl w:val="0"/>
        <w:numPr>
          <w:ilvl w:val="0"/>
          <w:numId w:val="10"/>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nazwach albo imionach i nazwiskach oraz siedzibach lub miejscach prowadzonej działalności gospodarczej albo miejscach zamieszkania Wykonawców, których oferty zostały otwarte;</w:t>
      </w:r>
    </w:p>
    <w:p w14:paraId="2799E22C" w14:textId="77777777" w:rsidR="007264D3" w:rsidRPr="007264D3" w:rsidRDefault="007264D3" w:rsidP="007264D3">
      <w:pPr>
        <w:widowControl w:val="0"/>
        <w:numPr>
          <w:ilvl w:val="0"/>
          <w:numId w:val="10"/>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cenach lub kosztach zawartych w ofertach.</w:t>
      </w:r>
    </w:p>
    <w:p w14:paraId="5586865A" w14:textId="77777777" w:rsidR="007264D3" w:rsidRPr="007264D3" w:rsidRDefault="007264D3" w:rsidP="007264D3">
      <w:pPr>
        <w:widowControl w:val="0"/>
        <w:numPr>
          <w:ilvl w:val="0"/>
          <w:numId w:val="1"/>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W przypadku awarii systemu teleinformatycznego, która spowoduje brak możliwości otwarcia ofert w terminie określonym przez Zamawiającego, otwarcie ofert nastąpi niezwłocznie po usunięciu awarii.</w:t>
      </w:r>
    </w:p>
    <w:p w14:paraId="24DD18C4" w14:textId="77777777" w:rsidR="007264D3" w:rsidRPr="007264D3" w:rsidRDefault="007264D3" w:rsidP="007264D3">
      <w:pPr>
        <w:widowControl w:val="0"/>
        <w:numPr>
          <w:ilvl w:val="0"/>
          <w:numId w:val="1"/>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Zamawiający poinformuje o zmianie terminu otwarcia ofert na stronie internetowej prowadzonego postępowania.</w:t>
      </w:r>
    </w:p>
    <w:p w14:paraId="510BEA86"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50DB472C" w14:textId="77777777" w:rsidTr="008C2330">
        <w:trPr>
          <w:cantSplit/>
          <w:trHeight w:val="425"/>
          <w:jc w:val="center"/>
        </w:trPr>
        <w:tc>
          <w:tcPr>
            <w:tcW w:w="9622" w:type="dxa"/>
            <w:shd w:val="clear" w:color="auto" w:fill="D5DCE4" w:themeFill="text2" w:themeFillTint="33"/>
            <w:vAlign w:val="center"/>
          </w:tcPr>
          <w:p w14:paraId="5130EFEB"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20</w:t>
            </w:r>
          </w:p>
          <w:p w14:paraId="5D70F105"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63" w:name="_Toc80728793"/>
            <w:bookmarkStart w:id="64" w:name="_Toc125311059"/>
            <w:r w:rsidRPr="007264D3">
              <w:rPr>
                <w:rFonts w:ascii="Times New Roman" w:eastAsiaTheme="majorEastAsia" w:hAnsi="Times New Roman" w:cs="Times New Roman"/>
                <w:b/>
                <w:bCs/>
                <w:lang w:eastAsia="pl-PL" w:bidi="pl-PL"/>
              </w:rPr>
              <w:t>Termin związania ofertą</w:t>
            </w:r>
            <w:bookmarkEnd w:id="63"/>
            <w:bookmarkEnd w:id="64"/>
          </w:p>
        </w:tc>
      </w:tr>
    </w:tbl>
    <w:p w14:paraId="07465494" w14:textId="2775F494" w:rsidR="007264D3" w:rsidRPr="007264D3" w:rsidRDefault="007264D3" w:rsidP="007264D3">
      <w:pPr>
        <w:widowControl w:val="0"/>
        <w:numPr>
          <w:ilvl w:val="0"/>
          <w:numId w:val="6"/>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Wykonawca jest związany ofertą od dnia upływu terminu składania ofert</w:t>
      </w:r>
      <w:r w:rsidRPr="007264D3">
        <w:rPr>
          <w:rFonts w:ascii="Times New Roman" w:eastAsia="Times New Roman" w:hAnsi="Times New Roman" w:cs="Times New Roman"/>
          <w:b/>
          <w:bCs/>
        </w:rPr>
        <w:t xml:space="preserve"> do dnia </w:t>
      </w:r>
      <w:r w:rsidR="00192E94">
        <w:rPr>
          <w:rFonts w:ascii="Times New Roman" w:eastAsia="Times New Roman" w:hAnsi="Times New Roman" w:cs="Times New Roman"/>
          <w:b/>
          <w:bCs/>
        </w:rPr>
        <w:t>15 stycznia 2024</w:t>
      </w:r>
      <w:r w:rsidRPr="007264D3">
        <w:rPr>
          <w:rFonts w:ascii="Times New Roman" w:eastAsia="Times New Roman" w:hAnsi="Times New Roman" w:cs="Times New Roman"/>
          <w:b/>
          <w:bCs/>
        </w:rPr>
        <w:t xml:space="preserve"> r.</w:t>
      </w:r>
      <w:r w:rsidRPr="007264D3">
        <w:rPr>
          <w:rFonts w:ascii="Times New Roman" w:eastAsia="Times New Roman" w:hAnsi="Times New Roman" w:cs="Times New Roman"/>
        </w:rPr>
        <w:t>, przy czym pierwszym dniem terminu związania ofertą jest dzień, w którym upływa termin składania ofert.</w:t>
      </w:r>
    </w:p>
    <w:p w14:paraId="30277354" w14:textId="77777777" w:rsidR="007264D3" w:rsidRPr="007264D3" w:rsidRDefault="007264D3" w:rsidP="007264D3">
      <w:pPr>
        <w:widowControl w:val="0"/>
        <w:numPr>
          <w:ilvl w:val="0"/>
          <w:numId w:val="6"/>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14:paraId="748034E1" w14:textId="77777777" w:rsidR="007264D3" w:rsidRPr="007264D3" w:rsidRDefault="007264D3" w:rsidP="007264D3">
      <w:pPr>
        <w:widowControl w:val="0"/>
        <w:numPr>
          <w:ilvl w:val="0"/>
          <w:numId w:val="6"/>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Przedłużenie terminu związania ofertą, o którym mowa w ust. 2, wymaga złożenia przez Wykonawcę pisemnego oświadczenia o wyrażeniu zgody na przedłużenie terminu związania ofertą.</w:t>
      </w:r>
    </w:p>
    <w:p w14:paraId="757993FF"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07B4A394" w14:textId="77777777" w:rsidTr="008C2330">
        <w:trPr>
          <w:cantSplit/>
          <w:trHeight w:val="425"/>
          <w:jc w:val="center"/>
        </w:trPr>
        <w:tc>
          <w:tcPr>
            <w:tcW w:w="9622" w:type="dxa"/>
            <w:shd w:val="clear" w:color="auto" w:fill="D5DCE4" w:themeFill="text2" w:themeFillTint="33"/>
            <w:vAlign w:val="center"/>
          </w:tcPr>
          <w:p w14:paraId="542F8C01"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21</w:t>
            </w:r>
          </w:p>
          <w:p w14:paraId="3F1AF1A2"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65" w:name="_Toc80728802"/>
            <w:bookmarkStart w:id="66" w:name="_Toc125311060"/>
            <w:r w:rsidRPr="007264D3">
              <w:rPr>
                <w:rFonts w:ascii="Times New Roman" w:eastAsiaTheme="majorEastAsia" w:hAnsi="Times New Roman" w:cs="Times New Roman"/>
                <w:b/>
                <w:bCs/>
                <w:lang w:eastAsia="pl-PL" w:bidi="pl-PL"/>
              </w:rPr>
              <w:t>Sposób obliczenia ceny</w:t>
            </w:r>
            <w:bookmarkEnd w:id="65"/>
            <w:bookmarkEnd w:id="66"/>
          </w:p>
        </w:tc>
      </w:tr>
    </w:tbl>
    <w:p w14:paraId="37F4226F" w14:textId="77777777" w:rsidR="007264D3" w:rsidRPr="007264D3" w:rsidRDefault="007264D3" w:rsidP="007264D3">
      <w:pPr>
        <w:widowControl w:val="0"/>
        <w:numPr>
          <w:ilvl w:val="0"/>
          <w:numId w:val="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bCs/>
        </w:rPr>
        <w:lastRenderedPageBreak/>
        <w:t>Cena oferty winna być skalkulowana w sposób rzetelny, uwzględniający wszystkie koszty, które ponosi Wykonawca w związku z wykonaniem przedmiotu zamówienia or</w:t>
      </w:r>
      <w:r w:rsidRPr="007264D3">
        <w:rPr>
          <w:rFonts w:ascii="Times New Roman" w:eastAsia="Times New Roman" w:hAnsi="Times New Roman" w:cs="Times New Roman"/>
        </w:rPr>
        <w:t>az warunkami stawianymi przez Zamawiającego.</w:t>
      </w:r>
    </w:p>
    <w:p w14:paraId="2BD9C29C" w14:textId="73348CA8" w:rsidR="007264D3" w:rsidRPr="007264D3" w:rsidRDefault="007264D3" w:rsidP="007264D3">
      <w:pPr>
        <w:widowControl w:val="0"/>
        <w:numPr>
          <w:ilvl w:val="0"/>
          <w:numId w:val="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Cena oferty powinna obejmować całkowity koszt wykonania przedmiotu zamówienia oraz wszelkie koszty towarzyszące, konieczne do poniesienia przez Wykonawcę i uwzględnia wszystkie czynności związane z prawidłową, terminową realizacją przedmiotu zamówienia, w tym m.in. koszt przedmiotu zamówienia, opłat celnych, po</w:t>
      </w:r>
      <w:r w:rsidR="00901F43">
        <w:rPr>
          <w:rFonts w:ascii="Times New Roman" w:eastAsia="Times New Roman" w:hAnsi="Times New Roman" w:cs="Times New Roman"/>
        </w:rPr>
        <w:t>datków, ubezpieczeń, transportu i</w:t>
      </w:r>
      <w:r w:rsidRPr="007264D3">
        <w:rPr>
          <w:rFonts w:ascii="Times New Roman" w:eastAsia="Times New Roman" w:hAnsi="Times New Roman" w:cs="Times New Roman"/>
        </w:rPr>
        <w:t xml:space="preserve"> rozładunku </w:t>
      </w:r>
      <w:r w:rsidR="00901F43">
        <w:rPr>
          <w:rFonts w:ascii="Times New Roman" w:eastAsia="Times New Roman" w:hAnsi="Times New Roman" w:cs="Times New Roman"/>
        </w:rPr>
        <w:t>urządzenia oraz koszty finansowania zamówienia</w:t>
      </w:r>
      <w:r w:rsidRPr="007264D3">
        <w:rPr>
          <w:rFonts w:ascii="Times New Roman" w:eastAsia="Times New Roman" w:hAnsi="Times New Roman" w:cs="Times New Roman"/>
        </w:rPr>
        <w:t>.</w:t>
      </w:r>
    </w:p>
    <w:p w14:paraId="5C0B9CAF" w14:textId="1C3F8D02" w:rsidR="007264D3" w:rsidRPr="007264D3" w:rsidRDefault="007264D3" w:rsidP="007264D3">
      <w:pPr>
        <w:widowControl w:val="0"/>
        <w:numPr>
          <w:ilvl w:val="0"/>
          <w:numId w:val="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Cenę oferty oraz ceny jednostkowe artykułów stanowiących przedmiot zamówienia należy podać odpowiednio w Formularzu ofertowym, wypełnionym wg wzoru stanowiącego Załącznik</w:t>
      </w:r>
      <w:r w:rsidR="00673144">
        <w:rPr>
          <w:rFonts w:ascii="Times New Roman" w:eastAsia="Times New Roman" w:hAnsi="Times New Roman" w:cs="Times New Roman"/>
        </w:rPr>
        <w:t>i</w:t>
      </w:r>
      <w:r w:rsidRPr="007264D3">
        <w:rPr>
          <w:rFonts w:ascii="Times New Roman" w:eastAsia="Times New Roman" w:hAnsi="Times New Roman" w:cs="Times New Roman"/>
        </w:rPr>
        <w:t xml:space="preserve"> nr </w:t>
      </w:r>
      <w:r w:rsidR="00673144">
        <w:rPr>
          <w:rFonts w:ascii="Times New Roman" w:eastAsia="Times New Roman" w:hAnsi="Times New Roman" w:cs="Times New Roman"/>
        </w:rPr>
        <w:t>2a, 2b i 2c</w:t>
      </w:r>
      <w:r w:rsidRPr="007264D3">
        <w:rPr>
          <w:rFonts w:ascii="Times New Roman" w:eastAsia="Times New Roman" w:hAnsi="Times New Roman" w:cs="Times New Roman"/>
        </w:rPr>
        <w:t xml:space="preserve"> do SWZ.</w:t>
      </w:r>
    </w:p>
    <w:p w14:paraId="4486C063" w14:textId="13A2313B" w:rsidR="00901F43" w:rsidRDefault="007264D3" w:rsidP="00901F43">
      <w:pPr>
        <w:widowControl w:val="0"/>
        <w:numPr>
          <w:ilvl w:val="0"/>
          <w:numId w:val="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W razie rozbieżności, w celu poprawienia omyłek rachunkowych, Zamawiający za prawidłowe przyjmie </w:t>
      </w:r>
      <w:r w:rsidR="00901F43">
        <w:rPr>
          <w:rFonts w:ascii="Times New Roman" w:eastAsia="Times New Roman" w:hAnsi="Times New Roman" w:cs="Times New Roman"/>
        </w:rPr>
        <w:t>cenę jednostkową netto, podaną</w:t>
      </w:r>
      <w:r w:rsidRPr="007264D3">
        <w:rPr>
          <w:rFonts w:ascii="Times New Roman" w:eastAsia="Times New Roman" w:hAnsi="Times New Roman" w:cs="Times New Roman"/>
        </w:rPr>
        <w:t xml:space="preserve"> przez Wykonawcę w Załącznik</w:t>
      </w:r>
      <w:r w:rsidR="00673144">
        <w:rPr>
          <w:rFonts w:ascii="Times New Roman" w:eastAsia="Times New Roman" w:hAnsi="Times New Roman" w:cs="Times New Roman"/>
        </w:rPr>
        <w:t>ach</w:t>
      </w:r>
      <w:r w:rsidRPr="007264D3">
        <w:rPr>
          <w:rFonts w:ascii="Times New Roman" w:eastAsia="Times New Roman" w:hAnsi="Times New Roman" w:cs="Times New Roman"/>
        </w:rPr>
        <w:t xml:space="preserve"> nr </w:t>
      </w:r>
      <w:r w:rsidR="00673144">
        <w:rPr>
          <w:rFonts w:ascii="Times New Roman" w:eastAsia="Times New Roman" w:hAnsi="Times New Roman" w:cs="Times New Roman"/>
        </w:rPr>
        <w:t>2a, 2b i 2c</w:t>
      </w:r>
      <w:r w:rsidRPr="007264D3">
        <w:rPr>
          <w:rFonts w:ascii="Times New Roman" w:eastAsia="Times New Roman" w:hAnsi="Times New Roman" w:cs="Times New Roman"/>
        </w:rPr>
        <w:t xml:space="preserve"> do SWZ.</w:t>
      </w:r>
    </w:p>
    <w:p w14:paraId="0FFA415C" w14:textId="77777777" w:rsidR="007264D3" w:rsidRPr="007264D3" w:rsidRDefault="007264D3" w:rsidP="007264D3">
      <w:pPr>
        <w:widowControl w:val="0"/>
        <w:numPr>
          <w:ilvl w:val="0"/>
          <w:numId w:val="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Jeżeli Wykonawca złoży ofertę, której wybór prowadziłby do powstania u Zamawiającego obowiązku podatkowego zgodnie z ustawą z dnia 11 marca 2004 r. o podatku od towarów i usług (VAT) (</w:t>
      </w:r>
      <w:proofErr w:type="spellStart"/>
      <w:r w:rsidRPr="007264D3">
        <w:rPr>
          <w:rFonts w:ascii="Times New Roman" w:eastAsia="Times New Roman" w:hAnsi="Times New Roman" w:cs="Times New Roman"/>
        </w:rPr>
        <w:t>t.j</w:t>
      </w:r>
      <w:proofErr w:type="spellEnd"/>
      <w:r w:rsidRPr="007264D3">
        <w:rPr>
          <w:rFonts w:ascii="Times New Roman" w:eastAsia="Times New Roman" w:hAnsi="Times New Roman" w:cs="Times New Roman"/>
        </w:rPr>
        <w:t>. Dz. U. z 2022 r. poz. 931, ze zm.), Zamawiający w celu oceny takiej oferty dolicza do przedstawionej w niej ceny podatek VAT, który miałby obowiązek rozliczyć zgodnie z obowiązującymi przepisami. Wykonawca, składając ofertę, ma obowiązek poinformować Zamawiającego w Formularzu ofertowym, że wybór jego oferty będzie prowadził do powstania u Zamawiającego obowiązku podatkowego, wskazując nazwę (rodzaj) towaru lub usługi, których dostawa lub świadczenie będą prowadziły do powstania obowiązku podatkowego, ich wartość, bez kwoty podatku, oraz stawkę podatku VAT, która zgodnie z wiedzą Wykonawcy, będzie miała zastosowanie.</w:t>
      </w:r>
    </w:p>
    <w:p w14:paraId="0EAA1C60" w14:textId="77777777" w:rsidR="007264D3" w:rsidRPr="007264D3" w:rsidRDefault="007264D3" w:rsidP="007264D3">
      <w:pPr>
        <w:widowControl w:val="0"/>
        <w:numPr>
          <w:ilvl w:val="0"/>
          <w:numId w:val="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Prawidłowe ustalenie dla przedmiotu zamówienia stawki podatku VAT należy do obowiązków Wykonawcy, zgodnie z przepisami ustawy o podatku od towarów i usług.</w:t>
      </w:r>
    </w:p>
    <w:p w14:paraId="2F0F39F6" w14:textId="77777777" w:rsidR="007264D3" w:rsidRPr="007264D3" w:rsidRDefault="007264D3" w:rsidP="007264D3">
      <w:pPr>
        <w:widowControl w:val="0"/>
        <w:numPr>
          <w:ilvl w:val="0"/>
          <w:numId w:val="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Ewentualne pomyłki zawarte w wycenie lub ofercie mające wpływ na cenę, a także błędnie naliczony podatek VAT - stanowią ryzyko Wykonawcy.</w:t>
      </w:r>
    </w:p>
    <w:p w14:paraId="762F56D9" w14:textId="77777777" w:rsidR="007264D3" w:rsidRPr="007264D3" w:rsidRDefault="007264D3" w:rsidP="007264D3">
      <w:pPr>
        <w:widowControl w:val="0"/>
        <w:numPr>
          <w:ilvl w:val="0"/>
          <w:numId w:val="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Cena oferty i ceny jednostkowe będą podawane przez Wykonawcę wyłącznie w złotych polskich (PLN), z dokładnością do dwóch miejsc po przecinku z zachowaniem zasady zaokrągleń matematycznych. Wszystkie rozliczenia będą realizowane jedynie w złotych polskich (PLN).</w:t>
      </w:r>
    </w:p>
    <w:p w14:paraId="1123C3C9" w14:textId="4AB5372A" w:rsidR="007264D3" w:rsidRDefault="007264D3" w:rsidP="007264D3">
      <w:pPr>
        <w:widowControl w:val="0"/>
        <w:numPr>
          <w:ilvl w:val="0"/>
          <w:numId w:val="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Przez cenę brutto należy rozumieć cenę w rozumieniu art. 3 ust. 1 pkt 1 oraz ust. 2  ustawy z dnia 9 maja 2014 r. o informowaniu o cenach towarów i usług</w:t>
      </w:r>
      <w:r w:rsidR="00E65991">
        <w:rPr>
          <w:rFonts w:ascii="Times New Roman" w:eastAsia="Times New Roman" w:hAnsi="Times New Roman" w:cs="Times New Roman"/>
        </w:rPr>
        <w:t>.</w:t>
      </w:r>
    </w:p>
    <w:p w14:paraId="4AE2760C" w14:textId="3939ABD3" w:rsidR="00E65991" w:rsidRDefault="00E65991" w:rsidP="007264D3">
      <w:pPr>
        <w:widowControl w:val="0"/>
        <w:numPr>
          <w:ilvl w:val="0"/>
          <w:numId w:val="2"/>
        </w:numPr>
        <w:spacing w:before="110" w:after="0" w:line="276" w:lineRule="auto"/>
        <w:ind w:left="357" w:hanging="357"/>
        <w:jc w:val="both"/>
        <w:rPr>
          <w:rFonts w:ascii="Times New Roman" w:eastAsia="Times New Roman" w:hAnsi="Times New Roman" w:cs="Times New Roman"/>
        </w:rPr>
      </w:pPr>
      <w:r>
        <w:rPr>
          <w:rFonts w:ascii="Times New Roman" w:eastAsia="Times New Roman" w:hAnsi="Times New Roman" w:cs="Times New Roman"/>
        </w:rPr>
        <w:t>Sposób obliczenia ceny będzie następujący dla poszczególnych Zadań:</w:t>
      </w:r>
    </w:p>
    <w:p w14:paraId="4E46497D" w14:textId="74ABCD58" w:rsidR="004F0A2E" w:rsidRDefault="00E65991" w:rsidP="004F0A2E">
      <w:pPr>
        <w:pStyle w:val="Akapitzlist"/>
        <w:numPr>
          <w:ilvl w:val="0"/>
          <w:numId w:val="61"/>
        </w:numPr>
        <w:spacing w:before="110" w:line="276" w:lineRule="auto"/>
        <w:jc w:val="both"/>
        <w:rPr>
          <w:rFonts w:ascii="Times New Roman" w:eastAsia="Times New Roman" w:hAnsi="Times New Roman" w:cs="Times New Roman"/>
        </w:rPr>
      </w:pPr>
      <w:r>
        <w:rPr>
          <w:rFonts w:ascii="Times New Roman" w:eastAsia="Times New Roman" w:hAnsi="Times New Roman" w:cs="Times New Roman"/>
        </w:rPr>
        <w:t xml:space="preserve">Dla Zadania nr 1 (dostawa oleju napędowego): </w:t>
      </w:r>
      <w:r w:rsidR="004F0A2E" w:rsidRPr="004F0A2E">
        <w:rPr>
          <w:rFonts w:ascii="Times New Roman" w:eastAsia="Times New Roman" w:hAnsi="Times New Roman" w:cs="Times New Roman"/>
        </w:rPr>
        <w:t xml:space="preserve">podstawą sporządzenia oferty jest </w:t>
      </w:r>
      <w:bookmarkStart w:id="67" w:name="_Hlk152678942"/>
      <w:r w:rsidR="004F0A2E" w:rsidRPr="004F0A2E">
        <w:rPr>
          <w:rFonts w:ascii="Times New Roman" w:eastAsia="Times New Roman" w:hAnsi="Times New Roman" w:cs="Times New Roman"/>
        </w:rPr>
        <w:t xml:space="preserve">upust (lub marża) wyrażony w % </w:t>
      </w:r>
      <w:r w:rsidR="00E97191">
        <w:rPr>
          <w:rFonts w:ascii="Times New Roman" w:eastAsia="Times New Roman" w:hAnsi="Times New Roman" w:cs="Times New Roman"/>
        </w:rPr>
        <w:t xml:space="preserve">(liczonych do dwóch miejsc po przecinku) </w:t>
      </w:r>
      <w:r w:rsidR="004F0A2E" w:rsidRPr="004F0A2E">
        <w:rPr>
          <w:rFonts w:ascii="Times New Roman" w:eastAsia="Times New Roman" w:hAnsi="Times New Roman" w:cs="Times New Roman"/>
        </w:rPr>
        <w:t>w stosunku do ceny netto 1.000 litrów oleju napędowego (</w:t>
      </w:r>
      <w:proofErr w:type="spellStart"/>
      <w:r w:rsidR="004F0A2E" w:rsidRPr="004F0A2E">
        <w:rPr>
          <w:rFonts w:ascii="Times New Roman" w:eastAsia="Times New Roman" w:hAnsi="Times New Roman" w:cs="Times New Roman"/>
        </w:rPr>
        <w:t>Ekodiesel</w:t>
      </w:r>
      <w:proofErr w:type="spellEnd"/>
      <w:r w:rsidR="004F0A2E" w:rsidRPr="004F0A2E">
        <w:rPr>
          <w:rFonts w:ascii="Times New Roman" w:eastAsia="Times New Roman" w:hAnsi="Times New Roman" w:cs="Times New Roman"/>
        </w:rPr>
        <w:t>) w temperaturze referencyjnej 15 stopni C publikowanej przez PKN ORLEN S.A. na stronie internetowej dotyczącej stosowanych cen hurtowych paliw (</w:t>
      </w:r>
      <w:hyperlink r:id="rId13" w:history="1">
        <w:r w:rsidR="004F0A2E" w:rsidRPr="004F0A2E">
          <w:rPr>
            <w:rStyle w:val="Hipercze"/>
            <w:rFonts w:ascii="Times New Roman" w:eastAsia="Times New Roman" w:hAnsi="Times New Roman" w:cs="Times New Roman"/>
          </w:rPr>
          <w:t>https://www.orlen.pl/pl/dla-biznesu/hurtowe-ceny-paliw</w:t>
        </w:r>
      </w:hyperlink>
      <w:r w:rsidR="004F0A2E" w:rsidRPr="004F0A2E">
        <w:rPr>
          <w:rFonts w:ascii="Times New Roman" w:eastAsia="Times New Roman" w:hAnsi="Times New Roman" w:cs="Times New Roman"/>
        </w:rPr>
        <w:t>)</w:t>
      </w:r>
      <w:r w:rsidR="004F0A2E">
        <w:rPr>
          <w:rFonts w:ascii="Times New Roman" w:eastAsia="Times New Roman" w:hAnsi="Times New Roman" w:cs="Times New Roman"/>
        </w:rPr>
        <w:t>;</w:t>
      </w:r>
    </w:p>
    <w:bookmarkEnd w:id="67"/>
    <w:p w14:paraId="40695849" w14:textId="0CD81FF8" w:rsidR="004F0A2E" w:rsidRDefault="004F0A2E" w:rsidP="004F0A2E">
      <w:pPr>
        <w:pStyle w:val="Akapitzlist"/>
        <w:numPr>
          <w:ilvl w:val="0"/>
          <w:numId w:val="61"/>
        </w:numPr>
        <w:spacing w:before="110" w:line="276" w:lineRule="auto"/>
        <w:jc w:val="both"/>
        <w:rPr>
          <w:rFonts w:ascii="Times New Roman" w:eastAsia="Times New Roman" w:hAnsi="Times New Roman" w:cs="Times New Roman"/>
        </w:rPr>
      </w:pPr>
      <w:r>
        <w:rPr>
          <w:rFonts w:ascii="Times New Roman" w:eastAsia="Times New Roman" w:hAnsi="Times New Roman" w:cs="Times New Roman"/>
        </w:rPr>
        <w:t xml:space="preserve">Dla Zadania nr 2 (zakup benzyny bezołowiowej): </w:t>
      </w:r>
      <w:r w:rsidRPr="004F0A2E">
        <w:rPr>
          <w:rFonts w:ascii="Times New Roman" w:eastAsia="Times New Roman" w:hAnsi="Times New Roman" w:cs="Times New Roman"/>
        </w:rPr>
        <w:t xml:space="preserve">podstawą sporządzenia oferty jest upust (lub marża) wyrażony w % </w:t>
      </w:r>
      <w:r w:rsidR="00E97191">
        <w:rPr>
          <w:rFonts w:ascii="Times New Roman" w:eastAsia="Times New Roman" w:hAnsi="Times New Roman" w:cs="Times New Roman"/>
        </w:rPr>
        <w:t xml:space="preserve">(liczonych do dwóch miejsc po przecinku) </w:t>
      </w:r>
      <w:r w:rsidRPr="004F0A2E">
        <w:rPr>
          <w:rFonts w:ascii="Times New Roman" w:eastAsia="Times New Roman" w:hAnsi="Times New Roman" w:cs="Times New Roman"/>
        </w:rPr>
        <w:t xml:space="preserve">w stosunku do ceny netto 1.000 litrów </w:t>
      </w:r>
      <w:r>
        <w:rPr>
          <w:rFonts w:ascii="Times New Roman" w:eastAsia="Times New Roman" w:hAnsi="Times New Roman" w:cs="Times New Roman"/>
        </w:rPr>
        <w:t>benzyny bezołowiowej (</w:t>
      </w:r>
      <w:proofErr w:type="spellStart"/>
      <w:r>
        <w:rPr>
          <w:rFonts w:ascii="Times New Roman" w:eastAsia="Times New Roman" w:hAnsi="Times New Roman" w:cs="Times New Roman"/>
        </w:rPr>
        <w:t>Eurosuper</w:t>
      </w:r>
      <w:proofErr w:type="spellEnd"/>
      <w:r>
        <w:rPr>
          <w:rFonts w:ascii="Times New Roman" w:eastAsia="Times New Roman" w:hAnsi="Times New Roman" w:cs="Times New Roman"/>
        </w:rPr>
        <w:t xml:space="preserve"> 95)</w:t>
      </w:r>
      <w:r w:rsidRPr="004F0A2E">
        <w:rPr>
          <w:rFonts w:ascii="Times New Roman" w:eastAsia="Times New Roman" w:hAnsi="Times New Roman" w:cs="Times New Roman"/>
        </w:rPr>
        <w:t xml:space="preserve"> w temperaturze referencyjnej 15 stopni C publikowanej przez PKN ORLEN S.A. na stronie </w:t>
      </w:r>
      <w:r w:rsidRPr="004F0A2E">
        <w:rPr>
          <w:rFonts w:ascii="Times New Roman" w:eastAsia="Times New Roman" w:hAnsi="Times New Roman" w:cs="Times New Roman"/>
        </w:rPr>
        <w:lastRenderedPageBreak/>
        <w:t>internetowej dotyczącej stosowanych cen hurtowych paliw (</w:t>
      </w:r>
      <w:hyperlink r:id="rId14" w:history="1">
        <w:r w:rsidRPr="004F0A2E">
          <w:rPr>
            <w:rStyle w:val="Hipercze"/>
            <w:rFonts w:ascii="Times New Roman" w:eastAsia="Times New Roman" w:hAnsi="Times New Roman" w:cs="Times New Roman"/>
          </w:rPr>
          <w:t>https://www.orlen.pl/pl/dla-biznesu/hurtowe-ceny-paliw</w:t>
        </w:r>
      </w:hyperlink>
      <w:r w:rsidRPr="004F0A2E">
        <w:rPr>
          <w:rFonts w:ascii="Times New Roman" w:eastAsia="Times New Roman" w:hAnsi="Times New Roman" w:cs="Times New Roman"/>
        </w:rPr>
        <w:t>)</w:t>
      </w:r>
      <w:r>
        <w:rPr>
          <w:rFonts w:ascii="Times New Roman" w:eastAsia="Times New Roman" w:hAnsi="Times New Roman" w:cs="Times New Roman"/>
        </w:rPr>
        <w:t>;</w:t>
      </w:r>
    </w:p>
    <w:p w14:paraId="54C789CF" w14:textId="2CE59D4C" w:rsidR="004F0A2E" w:rsidRPr="004F0A2E" w:rsidRDefault="004F0A2E" w:rsidP="004F0A2E">
      <w:pPr>
        <w:pStyle w:val="Akapitzlist"/>
        <w:numPr>
          <w:ilvl w:val="0"/>
          <w:numId w:val="61"/>
        </w:numPr>
        <w:spacing w:before="110" w:line="276" w:lineRule="auto"/>
        <w:jc w:val="both"/>
        <w:rPr>
          <w:rFonts w:ascii="Times New Roman" w:eastAsia="Times New Roman" w:hAnsi="Times New Roman" w:cs="Times New Roman"/>
        </w:rPr>
      </w:pPr>
      <w:r>
        <w:rPr>
          <w:rFonts w:ascii="Times New Roman" w:eastAsia="Times New Roman" w:hAnsi="Times New Roman" w:cs="Times New Roman"/>
        </w:rPr>
        <w:t xml:space="preserve">Dla Zadania nr 3 (zakup olejów): podstawą sporządzenia oferty jest cena łączna (brutto) litra każdego z olejów (tj. podanie ceny za litr każdego z wyszczególnionych olejów i pomnożenie przez liczbę litrów wskazanych przez Zamawiającego); przykładowo Zamawiający podaje sposób obliczenia ceny dla olejów: </w:t>
      </w:r>
      <w:r w:rsidR="005A70FD" w:rsidRPr="005A70FD">
        <w:rPr>
          <w:rFonts w:ascii="Times New Roman" w:eastAsia="Times New Roman" w:hAnsi="Times New Roman" w:cs="Times New Roman"/>
        </w:rPr>
        <w:t>olej silnikow</w:t>
      </w:r>
      <w:r w:rsidR="005A70FD">
        <w:rPr>
          <w:rFonts w:ascii="Times New Roman" w:eastAsia="Times New Roman" w:hAnsi="Times New Roman" w:cs="Times New Roman"/>
        </w:rPr>
        <w:t>y</w:t>
      </w:r>
      <w:r w:rsidR="005A70FD" w:rsidRPr="005A70FD">
        <w:rPr>
          <w:rFonts w:ascii="Times New Roman" w:eastAsia="Times New Roman" w:hAnsi="Times New Roman" w:cs="Times New Roman"/>
        </w:rPr>
        <w:t xml:space="preserve"> CG 4/SJ 15W/40</w:t>
      </w:r>
      <w:r w:rsidR="005A70FD">
        <w:rPr>
          <w:rFonts w:ascii="Times New Roman" w:eastAsia="Times New Roman" w:hAnsi="Times New Roman" w:cs="Times New Roman"/>
        </w:rPr>
        <w:t>: 100 litrów x Cena (przykładowo: 5 złotych)= 500,00 złotych; końcową ceną będzie suma wartości tak obliczonych wszystkich olejów w ramach Zadania nr 3.</w:t>
      </w:r>
    </w:p>
    <w:p w14:paraId="241AC0BA"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0533E1F1" w14:textId="77777777" w:rsidTr="008C2330">
        <w:trPr>
          <w:cantSplit/>
          <w:trHeight w:val="425"/>
          <w:jc w:val="center"/>
        </w:trPr>
        <w:tc>
          <w:tcPr>
            <w:tcW w:w="9622" w:type="dxa"/>
            <w:shd w:val="clear" w:color="auto" w:fill="D5DCE4" w:themeFill="text2" w:themeFillTint="33"/>
            <w:vAlign w:val="center"/>
          </w:tcPr>
          <w:p w14:paraId="316056B8"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22</w:t>
            </w:r>
          </w:p>
          <w:p w14:paraId="57EB9EB1" w14:textId="5B0CF0C1"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68" w:name="_Toc80728803"/>
            <w:bookmarkStart w:id="69" w:name="_Toc125311061"/>
            <w:r w:rsidRPr="007264D3">
              <w:rPr>
                <w:rFonts w:ascii="Times New Roman" w:eastAsiaTheme="majorEastAsia" w:hAnsi="Times New Roman" w:cs="Times New Roman"/>
                <w:b/>
                <w:bCs/>
                <w:lang w:eastAsia="pl-PL" w:bidi="pl-PL"/>
              </w:rPr>
              <w:t>Opis kryteriów oceny ofert wraz z podaniem wag tych kryteriów</w:t>
            </w:r>
            <w:r w:rsidR="00E65991">
              <w:rPr>
                <w:rFonts w:ascii="Times New Roman" w:eastAsiaTheme="majorEastAsia" w:hAnsi="Times New Roman" w:cs="Times New Roman"/>
                <w:b/>
                <w:bCs/>
                <w:lang w:eastAsia="pl-PL" w:bidi="pl-PL"/>
              </w:rPr>
              <w:t xml:space="preserve"> </w:t>
            </w:r>
            <w:r w:rsidRPr="007264D3">
              <w:rPr>
                <w:rFonts w:ascii="Times New Roman" w:eastAsiaTheme="majorEastAsia" w:hAnsi="Times New Roman" w:cs="Times New Roman"/>
                <w:b/>
                <w:bCs/>
                <w:lang w:eastAsia="pl-PL" w:bidi="pl-PL"/>
              </w:rPr>
              <w:t>i sposobu oceny ofert</w:t>
            </w:r>
            <w:bookmarkEnd w:id="68"/>
            <w:bookmarkEnd w:id="69"/>
          </w:p>
        </w:tc>
      </w:tr>
    </w:tbl>
    <w:p w14:paraId="326F94C5" w14:textId="3189F4BD" w:rsidR="009A6042" w:rsidRPr="00CE6F1B" w:rsidRDefault="009A6042" w:rsidP="008C2330">
      <w:pPr>
        <w:widowControl w:val="0"/>
        <w:numPr>
          <w:ilvl w:val="0"/>
          <w:numId w:val="3"/>
        </w:numPr>
        <w:spacing w:before="110" w:after="0" w:line="276" w:lineRule="auto"/>
        <w:ind w:left="357" w:right="1" w:hanging="357"/>
        <w:jc w:val="both"/>
        <w:rPr>
          <w:rStyle w:val="Brak"/>
          <w:rFonts w:ascii="Times New Roman" w:eastAsia="Calibri" w:hAnsi="Times New Roman" w:cs="Times New Roman"/>
          <w:u w:val="single"/>
        </w:rPr>
      </w:pPr>
      <w:r w:rsidRPr="00CE6F1B">
        <w:rPr>
          <w:rStyle w:val="Brak"/>
          <w:rFonts w:ascii="Times New Roman" w:hAnsi="Times New Roman" w:cs="Times New Roman"/>
          <w:u w:val="single"/>
        </w:rPr>
        <w:t>Kryteria oceny ofert i ich znaczenie</w:t>
      </w:r>
      <w:r w:rsidR="00E65991">
        <w:rPr>
          <w:rStyle w:val="Brak"/>
          <w:rFonts w:ascii="Times New Roman" w:hAnsi="Times New Roman" w:cs="Times New Roman"/>
          <w:u w:val="single"/>
        </w:rPr>
        <w:t xml:space="preserve"> (dla poszczególnego Zadania)</w:t>
      </w:r>
      <w:r w:rsidRPr="00CE6F1B">
        <w:rPr>
          <w:rStyle w:val="Brak"/>
          <w:rFonts w:ascii="Times New Roman" w:hAnsi="Times New Roman" w:cs="Times New Roman"/>
          <w:u w:val="single"/>
        </w:rPr>
        <w:t>:</w:t>
      </w:r>
    </w:p>
    <w:p w14:paraId="2A407588" w14:textId="31C00733" w:rsidR="009A6042" w:rsidRPr="00E65991" w:rsidRDefault="009A6042" w:rsidP="00E65991">
      <w:pPr>
        <w:pStyle w:val="Akapitzlist"/>
        <w:numPr>
          <w:ilvl w:val="0"/>
          <w:numId w:val="43"/>
        </w:numPr>
        <w:tabs>
          <w:tab w:val="left" w:pos="284"/>
        </w:tabs>
        <w:ind w:right="1"/>
        <w:jc w:val="both"/>
        <w:rPr>
          <w:rStyle w:val="Brak"/>
          <w:rFonts w:ascii="Times New Roman" w:eastAsia="Calibri" w:hAnsi="Times New Roman" w:cs="Times New Roman"/>
        </w:rPr>
      </w:pPr>
      <w:r w:rsidRPr="00490A27">
        <w:rPr>
          <w:rStyle w:val="Brak"/>
          <w:rFonts w:ascii="Times New Roman" w:hAnsi="Times New Roman" w:cs="Times New Roman"/>
        </w:rPr>
        <w:t>Cena oferty brutto</w:t>
      </w:r>
      <w:r w:rsidRPr="00490A27">
        <w:rPr>
          <w:rStyle w:val="Brak"/>
          <w:rFonts w:ascii="Times New Roman" w:hAnsi="Times New Roman" w:cs="Times New Roman"/>
        </w:rPr>
        <w:tab/>
      </w:r>
      <w:r w:rsidRPr="00490A27">
        <w:rPr>
          <w:rStyle w:val="Brak"/>
          <w:rFonts w:ascii="Times New Roman" w:hAnsi="Times New Roman" w:cs="Times New Roman"/>
        </w:rPr>
        <w:tab/>
      </w:r>
      <w:r w:rsidRPr="00490A27">
        <w:rPr>
          <w:rStyle w:val="Brak"/>
          <w:rFonts w:ascii="Times New Roman" w:hAnsi="Times New Roman" w:cs="Times New Roman"/>
        </w:rPr>
        <w:tab/>
      </w:r>
      <w:r w:rsidRPr="00490A27">
        <w:rPr>
          <w:rStyle w:val="Brak"/>
          <w:rFonts w:ascii="Times New Roman" w:hAnsi="Times New Roman" w:cs="Times New Roman"/>
        </w:rPr>
        <w:tab/>
      </w:r>
      <w:r w:rsidRPr="00490A27">
        <w:rPr>
          <w:rStyle w:val="Brak"/>
          <w:rFonts w:ascii="Times New Roman" w:hAnsi="Times New Roman" w:cs="Times New Roman"/>
        </w:rPr>
        <w:tab/>
      </w:r>
      <w:r w:rsidRPr="00490A27">
        <w:rPr>
          <w:rStyle w:val="Brak"/>
          <w:rFonts w:ascii="Times New Roman" w:hAnsi="Times New Roman" w:cs="Times New Roman"/>
        </w:rPr>
        <w:tab/>
        <w:t xml:space="preserve">- </w:t>
      </w:r>
      <w:r w:rsidR="00E65991">
        <w:rPr>
          <w:rStyle w:val="Brak"/>
          <w:rFonts w:ascii="Times New Roman" w:hAnsi="Times New Roman" w:cs="Times New Roman"/>
        </w:rPr>
        <w:t>100</w:t>
      </w:r>
      <w:r w:rsidRPr="00490A27">
        <w:rPr>
          <w:rStyle w:val="Brak"/>
          <w:rFonts w:ascii="Times New Roman" w:hAnsi="Times New Roman" w:cs="Times New Roman"/>
        </w:rPr>
        <w:t>%</w:t>
      </w:r>
    </w:p>
    <w:p w14:paraId="081D64C0" w14:textId="77777777" w:rsidR="00E65991" w:rsidRDefault="00E65991" w:rsidP="00CE6F1B">
      <w:pPr>
        <w:tabs>
          <w:tab w:val="left" w:pos="284"/>
        </w:tabs>
        <w:ind w:right="1"/>
        <w:jc w:val="both"/>
        <w:rPr>
          <w:rStyle w:val="Brak"/>
          <w:rFonts w:ascii="Times New Roman" w:hAnsi="Times New Roman" w:cs="Times New Roman"/>
        </w:rPr>
      </w:pPr>
    </w:p>
    <w:p w14:paraId="18A03FBE" w14:textId="22A8B4D1" w:rsidR="009A6042" w:rsidRDefault="00E65991" w:rsidP="005A70FD">
      <w:pPr>
        <w:tabs>
          <w:tab w:val="left" w:pos="284"/>
        </w:tabs>
        <w:ind w:right="1"/>
        <w:jc w:val="both"/>
        <w:rPr>
          <w:rStyle w:val="Brak"/>
          <w:rFonts w:ascii="Times New Roman" w:hAnsi="Times New Roman" w:cs="Times New Roman"/>
        </w:rPr>
      </w:pPr>
      <w:r w:rsidRPr="00E65991">
        <w:rPr>
          <w:rStyle w:val="Brak"/>
          <w:rFonts w:ascii="Times New Roman" w:hAnsi="Times New Roman" w:cs="Times New Roman"/>
        </w:rPr>
        <w:t>2.</w:t>
      </w:r>
      <w:r>
        <w:rPr>
          <w:rStyle w:val="Brak"/>
          <w:rFonts w:ascii="Times New Roman" w:hAnsi="Times New Roman" w:cs="Times New Roman"/>
        </w:rPr>
        <w:t xml:space="preserve"> </w:t>
      </w:r>
      <w:r w:rsidR="005A70FD">
        <w:rPr>
          <w:rStyle w:val="Brak"/>
          <w:rFonts w:ascii="Times New Roman" w:hAnsi="Times New Roman" w:cs="Times New Roman"/>
        </w:rPr>
        <w:t>Najkorzystniejsze oferty będą wybierane wedle następujących kryteriów:</w:t>
      </w:r>
    </w:p>
    <w:p w14:paraId="273BCB2C" w14:textId="5A14AD91" w:rsidR="005A70FD" w:rsidRDefault="005A70FD" w:rsidP="005A70FD">
      <w:pPr>
        <w:pStyle w:val="Akapitzlist"/>
        <w:numPr>
          <w:ilvl w:val="0"/>
          <w:numId w:val="62"/>
        </w:numPr>
        <w:tabs>
          <w:tab w:val="left" w:pos="284"/>
        </w:tabs>
        <w:ind w:right="1"/>
        <w:jc w:val="both"/>
        <w:rPr>
          <w:rFonts w:ascii="Times New Roman" w:hAnsi="Times New Roman" w:cs="Times New Roman"/>
        </w:rPr>
      </w:pPr>
      <w:r>
        <w:rPr>
          <w:rStyle w:val="Brak"/>
          <w:rFonts w:ascii="Times New Roman" w:hAnsi="Times New Roman" w:cs="Times New Roman"/>
        </w:rPr>
        <w:t xml:space="preserve">Dla Zadania nr 1- </w:t>
      </w:r>
      <w:bookmarkStart w:id="70" w:name="_Hlk152677462"/>
      <w:bookmarkStart w:id="71" w:name="_Hlk152677517"/>
      <w:r>
        <w:rPr>
          <w:rStyle w:val="Brak"/>
          <w:rFonts w:ascii="Times New Roman" w:hAnsi="Times New Roman" w:cs="Times New Roman"/>
        </w:rPr>
        <w:t>najkorzystniejszą ofertą będzie ta oferta, w której Wykonawca zaproponuje</w:t>
      </w:r>
      <w:bookmarkEnd w:id="70"/>
      <w:r>
        <w:rPr>
          <w:rStyle w:val="Brak"/>
          <w:rFonts w:ascii="Times New Roman" w:hAnsi="Times New Roman" w:cs="Times New Roman"/>
        </w:rPr>
        <w:t xml:space="preserve"> największy upust cenowy zgodnie ze sposobem obliczania ceny- a jeśli żaden z oferentów nie zaproponował upustu- </w:t>
      </w:r>
      <w:r w:rsidRPr="005A70FD">
        <w:rPr>
          <w:rFonts w:ascii="Times New Roman" w:hAnsi="Times New Roman" w:cs="Times New Roman"/>
        </w:rPr>
        <w:t>najkorzystniejszą ofertą będzie ta oferta, w której Wykonawca zaproponuje</w:t>
      </w:r>
      <w:r>
        <w:rPr>
          <w:rFonts w:ascii="Times New Roman" w:hAnsi="Times New Roman" w:cs="Times New Roman"/>
        </w:rPr>
        <w:t xml:space="preserve"> najmniejszą marżę cenową zgodnie ze sposobem obliczania ceny;</w:t>
      </w:r>
      <w:bookmarkEnd w:id="71"/>
    </w:p>
    <w:p w14:paraId="7733EEB2" w14:textId="5522202A" w:rsidR="005A70FD" w:rsidRDefault="005A70FD" w:rsidP="005A70FD">
      <w:pPr>
        <w:pStyle w:val="Akapitzlist"/>
        <w:numPr>
          <w:ilvl w:val="0"/>
          <w:numId w:val="62"/>
        </w:numPr>
        <w:tabs>
          <w:tab w:val="left" w:pos="284"/>
        </w:tabs>
        <w:ind w:right="1"/>
        <w:jc w:val="both"/>
        <w:rPr>
          <w:rFonts w:ascii="Times New Roman" w:hAnsi="Times New Roman" w:cs="Times New Roman"/>
        </w:rPr>
      </w:pPr>
      <w:r>
        <w:rPr>
          <w:rStyle w:val="Brak"/>
          <w:rFonts w:ascii="Times New Roman" w:hAnsi="Times New Roman" w:cs="Times New Roman"/>
        </w:rPr>
        <w:t xml:space="preserve">Dla Zadania nr 2- </w:t>
      </w:r>
      <w:r w:rsidRPr="005A70FD">
        <w:rPr>
          <w:rFonts w:ascii="Times New Roman" w:hAnsi="Times New Roman" w:cs="Times New Roman"/>
        </w:rPr>
        <w:t>najkorzystniejszą ofertą będzie ta oferta, w której Wykonawca zaproponuje największy upust cenowy zgodnie ze sposobem obliczania ceny- a jeśli żaden z oferentów nie zaproponował upustu- najkorzystniejszą ofertą będzie ta oferta, w której Wykonawca zaproponuje najmniejszą marżę cenową zgodnie ze sposobem obliczania ceny;</w:t>
      </w:r>
    </w:p>
    <w:p w14:paraId="37E270F9" w14:textId="1E8366E2" w:rsidR="005A70FD" w:rsidRPr="005A70FD" w:rsidRDefault="005A70FD" w:rsidP="005A70FD">
      <w:pPr>
        <w:pStyle w:val="Akapitzlist"/>
        <w:numPr>
          <w:ilvl w:val="0"/>
          <w:numId w:val="62"/>
        </w:numPr>
        <w:tabs>
          <w:tab w:val="left" w:pos="284"/>
        </w:tabs>
        <w:ind w:right="1"/>
        <w:jc w:val="both"/>
        <w:rPr>
          <w:rStyle w:val="Brak"/>
          <w:rFonts w:ascii="Times New Roman" w:hAnsi="Times New Roman" w:cs="Times New Roman"/>
        </w:rPr>
      </w:pPr>
      <w:r>
        <w:rPr>
          <w:rFonts w:ascii="Times New Roman" w:hAnsi="Times New Roman" w:cs="Times New Roman"/>
        </w:rPr>
        <w:t>Dla Zadania nr 3- najkorzystniejszą ofertą będzie ta, która będzie opiewać, zgodnie ze sposobem obliczania ceny, na najniższą cenę ze wszystkich złożonych ofert.</w:t>
      </w:r>
    </w:p>
    <w:p w14:paraId="1C3418E0" w14:textId="764BFF97" w:rsidR="009A6042" w:rsidRPr="00CE6F1B" w:rsidRDefault="009A6042" w:rsidP="00490A27">
      <w:pPr>
        <w:tabs>
          <w:tab w:val="left" w:pos="284"/>
        </w:tabs>
        <w:spacing w:after="0"/>
        <w:jc w:val="both"/>
        <w:rPr>
          <w:rStyle w:val="Brak"/>
          <w:rFonts w:ascii="Times New Roman" w:eastAsia="Calibri" w:hAnsi="Times New Roman" w:cs="Times New Roman"/>
        </w:rPr>
      </w:pPr>
    </w:p>
    <w:p w14:paraId="15AAFEA7" w14:textId="0ECE8485" w:rsidR="009A6042" w:rsidRPr="00CE6F1B" w:rsidRDefault="005A70FD" w:rsidP="00490A27">
      <w:pPr>
        <w:tabs>
          <w:tab w:val="left" w:pos="284"/>
        </w:tabs>
        <w:spacing w:after="0"/>
        <w:jc w:val="both"/>
        <w:rPr>
          <w:rStyle w:val="Brak"/>
          <w:rFonts w:ascii="Times New Roman" w:eastAsia="Calibri" w:hAnsi="Times New Roman" w:cs="Times New Roman"/>
        </w:rPr>
      </w:pPr>
      <w:r>
        <w:rPr>
          <w:rStyle w:val="Brak"/>
          <w:rFonts w:ascii="Times New Roman" w:hAnsi="Times New Roman" w:cs="Times New Roman"/>
        </w:rPr>
        <w:t>3.</w:t>
      </w:r>
      <w:r w:rsidR="009A6042" w:rsidRPr="00CE6F1B">
        <w:rPr>
          <w:rStyle w:val="Brak"/>
          <w:rFonts w:ascii="Times New Roman" w:hAnsi="Times New Roman" w:cs="Times New Roman"/>
        </w:rPr>
        <w:tab/>
        <w:t xml:space="preserve"> Wszystkie obliczenia punktów będą dokonywane z dokładnością do dwóch miejsc po przecinku (bez zaokrągleń).</w:t>
      </w:r>
    </w:p>
    <w:p w14:paraId="5501F36A" w14:textId="02C5E0AE" w:rsidR="009A6042" w:rsidRPr="00CE6F1B" w:rsidRDefault="009A6042" w:rsidP="00490A27">
      <w:pPr>
        <w:tabs>
          <w:tab w:val="left" w:pos="284"/>
        </w:tabs>
        <w:spacing w:after="0"/>
        <w:jc w:val="both"/>
        <w:rPr>
          <w:rStyle w:val="Brak"/>
          <w:rFonts w:ascii="Times New Roman" w:eastAsia="Calibri" w:hAnsi="Times New Roman" w:cs="Times New Roman"/>
        </w:rPr>
      </w:pPr>
      <w:r w:rsidRPr="00CE6F1B">
        <w:rPr>
          <w:rStyle w:val="Brak"/>
          <w:rFonts w:ascii="Times New Roman" w:hAnsi="Times New Roman" w:cs="Times New Roman"/>
        </w:rPr>
        <w:t>4.</w:t>
      </w:r>
      <w:r w:rsidRPr="00CE6F1B">
        <w:rPr>
          <w:rStyle w:val="Brak"/>
          <w:rFonts w:ascii="Times New Roman" w:hAnsi="Times New Roman" w:cs="Times New Roman"/>
        </w:rPr>
        <w:tab/>
        <w:t xml:space="preserve"> Jeżeli nie można wybrać najkorzystniejszej oferty z uwagi na to, że dwie lub więcej ofert przedstawia taki sam bilans ceny </w:t>
      </w:r>
      <w:r w:rsidR="005A70FD">
        <w:rPr>
          <w:rStyle w:val="Brak"/>
          <w:rFonts w:ascii="Times New Roman" w:hAnsi="Times New Roman" w:cs="Times New Roman"/>
        </w:rPr>
        <w:t>wedle</w:t>
      </w:r>
      <w:r w:rsidRPr="00CE6F1B">
        <w:rPr>
          <w:rStyle w:val="Brak"/>
          <w:rFonts w:ascii="Times New Roman" w:hAnsi="Times New Roman" w:cs="Times New Roman"/>
        </w:rPr>
        <w:t xml:space="preserve"> kryteriów oceny ofert</w:t>
      </w:r>
      <w:r w:rsidR="005A70FD">
        <w:rPr>
          <w:rStyle w:val="Brak"/>
          <w:rFonts w:ascii="Times New Roman" w:hAnsi="Times New Roman" w:cs="Times New Roman"/>
        </w:rPr>
        <w:t>,</w:t>
      </w:r>
      <w:r w:rsidRPr="00CE6F1B">
        <w:rPr>
          <w:rStyle w:val="Brak"/>
          <w:rFonts w:ascii="Times New Roman" w:hAnsi="Times New Roman" w:cs="Times New Roman"/>
        </w:rPr>
        <w:t xml:space="preserve"> Zamawiający wzywa Wykonawców, którzy złożyli te oferty, do złożenia w terminie określonym przez Zamawiającego ofert dodatkowych.</w:t>
      </w:r>
    </w:p>
    <w:p w14:paraId="46E400B9" w14:textId="7C491E84" w:rsidR="009A6042" w:rsidRPr="00CE6F1B" w:rsidRDefault="009A6042" w:rsidP="00490A27">
      <w:pPr>
        <w:tabs>
          <w:tab w:val="left" w:pos="284"/>
        </w:tabs>
        <w:spacing w:after="0"/>
        <w:jc w:val="both"/>
        <w:rPr>
          <w:rStyle w:val="Brak"/>
          <w:rFonts w:ascii="Times New Roman" w:eastAsia="Calibri" w:hAnsi="Times New Roman" w:cs="Times New Roman"/>
        </w:rPr>
      </w:pPr>
      <w:r w:rsidRPr="00CE6F1B">
        <w:rPr>
          <w:rStyle w:val="Brak"/>
          <w:rFonts w:ascii="Times New Roman" w:hAnsi="Times New Roman" w:cs="Times New Roman"/>
        </w:rPr>
        <w:t>5</w:t>
      </w:r>
      <w:r w:rsidR="005A70FD">
        <w:rPr>
          <w:rStyle w:val="Brak"/>
          <w:rFonts w:ascii="Times New Roman" w:hAnsi="Times New Roman" w:cs="Times New Roman"/>
        </w:rPr>
        <w:t>.</w:t>
      </w:r>
      <w:r w:rsidRPr="00CE6F1B">
        <w:rPr>
          <w:rStyle w:val="Brak"/>
          <w:rFonts w:ascii="Times New Roman" w:hAnsi="Times New Roman" w:cs="Times New Roman"/>
        </w:rPr>
        <w:t xml:space="preserve"> W toku badania i oceny ofert Zamawiający może żądać od Wykonawcy wyjaśnień dotyczących treści złożonej oferty, w tym zaoferowanej ceny i jej istotnych części składowych.</w:t>
      </w:r>
    </w:p>
    <w:p w14:paraId="7E1A6893" w14:textId="48AB7939" w:rsidR="007264D3" w:rsidRPr="007264D3" w:rsidRDefault="005A70FD" w:rsidP="005A70FD">
      <w:pPr>
        <w:widowControl w:val="0"/>
        <w:spacing w:before="110" w:after="0" w:line="276" w:lineRule="auto"/>
        <w:jc w:val="both"/>
        <w:rPr>
          <w:rFonts w:ascii="Times New Roman" w:eastAsia="Times New Roman" w:hAnsi="Times New Roman" w:cs="Times New Roman"/>
        </w:rPr>
      </w:pPr>
      <w:r>
        <w:rPr>
          <w:rFonts w:ascii="Times New Roman" w:eastAsia="Times New Roman" w:hAnsi="Times New Roman" w:cs="Times New Roman"/>
        </w:rPr>
        <w:t>6.</w:t>
      </w:r>
      <w:r w:rsidR="007264D3" w:rsidRPr="007264D3">
        <w:rPr>
          <w:rFonts w:ascii="Times New Roman" w:eastAsia="Times New Roman" w:hAnsi="Times New Roman" w:cs="Times New Roman"/>
        </w:rPr>
        <w:t xml:space="preserve"> Za najkorzystniejszą zostanie uznana oferta nie podlegająca odrzuceniu z </w:t>
      </w:r>
      <w:r>
        <w:rPr>
          <w:rFonts w:ascii="Times New Roman" w:eastAsia="Times New Roman" w:hAnsi="Times New Roman" w:cs="Times New Roman"/>
        </w:rPr>
        <w:t xml:space="preserve">najkorzystniejszą </w:t>
      </w:r>
      <w:r w:rsidR="006151A2">
        <w:rPr>
          <w:rFonts w:ascii="Times New Roman" w:eastAsia="Times New Roman" w:hAnsi="Times New Roman" w:cs="Times New Roman"/>
        </w:rPr>
        <w:t>ceną zgodnie z kryterium wyboru ofert</w:t>
      </w:r>
      <w:r w:rsidR="007264D3" w:rsidRPr="007264D3">
        <w:rPr>
          <w:rFonts w:ascii="Times New Roman" w:eastAsia="Times New Roman" w:hAnsi="Times New Roman" w:cs="Times New Roman"/>
        </w:rPr>
        <w:t>.</w:t>
      </w:r>
    </w:p>
    <w:p w14:paraId="6A6E248B" w14:textId="7E5DBB39" w:rsidR="00700CEA" w:rsidRDefault="006151A2" w:rsidP="006151A2">
      <w:pPr>
        <w:widowControl w:val="0"/>
        <w:spacing w:before="110" w:after="0" w:line="276" w:lineRule="auto"/>
        <w:jc w:val="both"/>
        <w:rPr>
          <w:rFonts w:ascii="Times New Roman" w:eastAsia="Times New Roman" w:hAnsi="Times New Roman" w:cs="Times New Roman"/>
        </w:rPr>
      </w:pPr>
      <w:r>
        <w:rPr>
          <w:rFonts w:ascii="Times New Roman" w:eastAsia="Times New Roman" w:hAnsi="Times New Roman" w:cs="Times New Roman"/>
        </w:rPr>
        <w:t>7. Każde Zadanie będzie podlegało ocenie i wyborowi niezależnie od siebie.</w:t>
      </w:r>
    </w:p>
    <w:p w14:paraId="1E7CD06D" w14:textId="77777777" w:rsidR="00700CEA" w:rsidRPr="00700CEA" w:rsidRDefault="00700CEA" w:rsidP="00700CEA">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00CEA" w:rsidRPr="007264D3" w14:paraId="075D1D67" w14:textId="77777777" w:rsidTr="008C2330">
        <w:trPr>
          <w:cantSplit/>
          <w:trHeight w:val="425"/>
          <w:jc w:val="center"/>
        </w:trPr>
        <w:tc>
          <w:tcPr>
            <w:tcW w:w="9622" w:type="dxa"/>
            <w:shd w:val="clear" w:color="auto" w:fill="D5DCE4" w:themeFill="text2" w:themeFillTint="33"/>
            <w:vAlign w:val="center"/>
          </w:tcPr>
          <w:p w14:paraId="3554969A" w14:textId="77777777" w:rsidR="00700CEA" w:rsidRPr="007264D3" w:rsidRDefault="00700CEA" w:rsidP="008C2330">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 xml:space="preserve">Rozdział </w:t>
            </w:r>
            <w:r>
              <w:rPr>
                <w:rFonts w:ascii="Times New Roman" w:eastAsia="Times New Roman" w:hAnsi="Times New Roman" w:cs="Times New Roman"/>
                <w:b/>
                <w:bCs/>
              </w:rPr>
              <w:t>23</w:t>
            </w:r>
          </w:p>
          <w:p w14:paraId="092263D8" w14:textId="77777777" w:rsidR="00700CEA" w:rsidRPr="007264D3" w:rsidRDefault="00700CEA" w:rsidP="008C2330">
            <w:pPr>
              <w:keepNext/>
              <w:keepLines/>
              <w:widowControl w:val="0"/>
              <w:spacing w:line="276" w:lineRule="auto"/>
              <w:jc w:val="both"/>
              <w:outlineLvl w:val="0"/>
              <w:rPr>
                <w:rFonts w:ascii="Times New Roman" w:eastAsiaTheme="majorEastAsia" w:hAnsi="Times New Roman" w:cs="Times New Roman"/>
                <w:b/>
                <w:bCs/>
                <w:lang w:eastAsia="pl-PL" w:bidi="pl-PL"/>
              </w:rPr>
            </w:pPr>
            <w:r w:rsidRPr="007264D3">
              <w:rPr>
                <w:rFonts w:ascii="Times New Roman" w:eastAsiaTheme="majorEastAsia" w:hAnsi="Times New Roman" w:cs="Times New Roman"/>
                <w:b/>
                <w:bCs/>
                <w:lang w:eastAsia="pl-PL" w:bidi="pl-PL"/>
              </w:rPr>
              <w:t>Wadium</w:t>
            </w:r>
          </w:p>
        </w:tc>
      </w:tr>
    </w:tbl>
    <w:p w14:paraId="1A3DBA48" w14:textId="77777777" w:rsidR="00700CEA" w:rsidRPr="00700CEA" w:rsidRDefault="00700CEA" w:rsidP="00700CEA">
      <w:pPr>
        <w:pStyle w:val="Akapitzlist"/>
        <w:spacing w:before="110" w:line="276" w:lineRule="auto"/>
        <w:ind w:left="0"/>
        <w:jc w:val="both"/>
        <w:rPr>
          <w:rFonts w:ascii="Times New Roman" w:eastAsia="Times New Roman" w:hAnsi="Times New Roman" w:cs="Times New Roman"/>
        </w:rPr>
      </w:pPr>
      <w:r w:rsidRPr="00700CEA">
        <w:rPr>
          <w:rFonts w:ascii="Times New Roman" w:eastAsia="Times New Roman" w:hAnsi="Times New Roman" w:cs="Times New Roman"/>
        </w:rPr>
        <w:t>Zamawiający nie wymaga wniesienia wadium.</w:t>
      </w:r>
    </w:p>
    <w:p w14:paraId="4D202908" w14:textId="77777777" w:rsidR="00700CEA" w:rsidRPr="007264D3" w:rsidRDefault="00700CEA" w:rsidP="00700CEA">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00CEA" w:rsidRPr="007264D3" w14:paraId="3C984E81" w14:textId="77777777" w:rsidTr="008C2330">
        <w:trPr>
          <w:cantSplit/>
          <w:trHeight w:val="425"/>
          <w:jc w:val="center"/>
        </w:trPr>
        <w:tc>
          <w:tcPr>
            <w:tcW w:w="9622" w:type="dxa"/>
            <w:shd w:val="clear" w:color="auto" w:fill="D5DCE4" w:themeFill="text2" w:themeFillTint="33"/>
            <w:vAlign w:val="center"/>
          </w:tcPr>
          <w:p w14:paraId="65D2FFAE" w14:textId="77777777" w:rsidR="00700CEA" w:rsidRPr="007264D3" w:rsidRDefault="00700CEA" w:rsidP="008C2330">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lastRenderedPageBreak/>
              <w:t>Rozdział 24</w:t>
            </w:r>
          </w:p>
          <w:p w14:paraId="6AA7A600" w14:textId="77777777" w:rsidR="00700CEA" w:rsidRPr="007264D3" w:rsidRDefault="00700CEA" w:rsidP="008C2330">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72" w:name="_Toc80728800"/>
            <w:bookmarkStart w:id="73" w:name="_Toc125311063"/>
            <w:r w:rsidRPr="007264D3">
              <w:rPr>
                <w:rFonts w:ascii="Times New Roman" w:eastAsiaTheme="majorEastAsia" w:hAnsi="Times New Roman" w:cs="Times New Roman"/>
                <w:b/>
                <w:bCs/>
                <w:lang w:eastAsia="pl-PL" w:bidi="pl-PL"/>
              </w:rPr>
              <w:t>Zabezpieczenie należytego wykonania umowy</w:t>
            </w:r>
            <w:bookmarkEnd w:id="72"/>
            <w:bookmarkEnd w:id="73"/>
          </w:p>
        </w:tc>
      </w:tr>
    </w:tbl>
    <w:p w14:paraId="3A08720C" w14:textId="77777777" w:rsidR="00700CEA" w:rsidRPr="007264D3" w:rsidRDefault="00700CEA" w:rsidP="00700CEA">
      <w:pPr>
        <w:widowControl w:val="0"/>
        <w:spacing w:before="110" w:after="0" w:line="276" w:lineRule="auto"/>
        <w:jc w:val="both"/>
        <w:rPr>
          <w:rFonts w:ascii="Times New Roman" w:eastAsia="Times New Roman" w:hAnsi="Times New Roman" w:cs="Times New Roman"/>
        </w:rPr>
      </w:pPr>
      <w:r w:rsidRPr="007264D3">
        <w:rPr>
          <w:rFonts w:ascii="Times New Roman" w:eastAsia="Times New Roman" w:hAnsi="Times New Roman" w:cs="Times New Roman"/>
        </w:rPr>
        <w:t>Zamawiający nie wymaga wniesienia zabezpieczenia należytego wykonania umowy.</w:t>
      </w:r>
    </w:p>
    <w:p w14:paraId="710BFF43"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4CBB96D8" w14:textId="77777777" w:rsidTr="008C2330">
        <w:trPr>
          <w:cantSplit/>
          <w:trHeight w:val="425"/>
          <w:jc w:val="center"/>
        </w:trPr>
        <w:tc>
          <w:tcPr>
            <w:tcW w:w="9622" w:type="dxa"/>
            <w:shd w:val="clear" w:color="auto" w:fill="D5DCE4" w:themeFill="text2" w:themeFillTint="33"/>
            <w:vAlign w:val="center"/>
          </w:tcPr>
          <w:p w14:paraId="744CA36D"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2</w:t>
            </w:r>
            <w:r w:rsidR="00700CEA">
              <w:rPr>
                <w:rFonts w:ascii="Times New Roman" w:eastAsia="Times New Roman" w:hAnsi="Times New Roman" w:cs="Times New Roman"/>
                <w:b/>
                <w:bCs/>
              </w:rPr>
              <w:t>5</w:t>
            </w:r>
          </w:p>
          <w:p w14:paraId="3B2670A1"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74" w:name="_Toc80728804"/>
            <w:bookmarkStart w:id="75" w:name="_Toc125311062"/>
            <w:r w:rsidRPr="007264D3">
              <w:rPr>
                <w:rFonts w:ascii="Times New Roman" w:eastAsiaTheme="majorEastAsia" w:hAnsi="Times New Roman" w:cs="Times New Roman"/>
                <w:b/>
                <w:bCs/>
                <w:lang w:eastAsia="pl-PL" w:bidi="pl-PL"/>
              </w:rPr>
              <w:t>Informacje o formalnościach, jakie muszą zostać dopełnione po wyborze oferty w celu zawarcia umowy w sprawie zamówienia publicznego</w:t>
            </w:r>
            <w:bookmarkEnd w:id="74"/>
            <w:bookmarkEnd w:id="75"/>
          </w:p>
        </w:tc>
      </w:tr>
    </w:tbl>
    <w:p w14:paraId="5396CBD0" w14:textId="77777777" w:rsidR="007264D3" w:rsidRPr="007264D3" w:rsidRDefault="007264D3">
      <w:pPr>
        <w:widowControl w:val="0"/>
        <w:numPr>
          <w:ilvl w:val="0"/>
          <w:numId w:val="1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Zamawiający zawiera umowę w sprawie zamówienia publicznego, z uwzględnieniem art. 577 </w:t>
      </w:r>
      <w:r w:rsidR="00CE6F1B">
        <w:rPr>
          <w:rFonts w:ascii="Times New Roman" w:eastAsia="Times New Roman" w:hAnsi="Times New Roman" w:cs="Times New Roman"/>
        </w:rPr>
        <w:t>u</w:t>
      </w:r>
      <w:r w:rsidRPr="007264D3">
        <w:rPr>
          <w:rFonts w:ascii="Times New Roman" w:eastAsia="Times New Roman" w:hAnsi="Times New Roman" w:cs="Times New Roman"/>
        </w:rPr>
        <w:t xml:space="preserve">stawy </w:t>
      </w:r>
      <w:proofErr w:type="spellStart"/>
      <w:r w:rsidRPr="007264D3">
        <w:rPr>
          <w:rFonts w:ascii="Times New Roman" w:eastAsia="Times New Roman" w:hAnsi="Times New Roman" w:cs="Times New Roman"/>
        </w:rPr>
        <w:t>Pzp</w:t>
      </w:r>
      <w:proofErr w:type="spellEnd"/>
      <w:r w:rsidRPr="007264D3">
        <w:rPr>
          <w:rFonts w:ascii="Times New Roman" w:eastAsia="Times New Roman" w:hAnsi="Times New Roman" w:cs="Times New Roman"/>
        </w:rPr>
        <w:t>, w terminie nie krótszym niż 5 dni od dnia przesłania zawiadomienia o wyborze najkorzystniejszej oferty, jeżeli zawiadomienie to zostało przesłane przy użyciu środków komunikacji elektronicznej.</w:t>
      </w:r>
    </w:p>
    <w:p w14:paraId="5B15C141" w14:textId="49DB1F3E" w:rsidR="007264D3" w:rsidRPr="007264D3" w:rsidRDefault="007264D3">
      <w:pPr>
        <w:widowControl w:val="0"/>
        <w:numPr>
          <w:ilvl w:val="0"/>
          <w:numId w:val="1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Zamawiający może zawrzeć umowę w sprawie zamówienia publicznego przez upływem terminu, o którym mowa w ust. 1, jeżeli w postępowaniu o udzielenie zamówienia złożono tylko jedną ofertę</w:t>
      </w:r>
      <w:r w:rsidR="00624CA0">
        <w:rPr>
          <w:rFonts w:ascii="Times New Roman" w:eastAsia="Times New Roman" w:hAnsi="Times New Roman" w:cs="Times New Roman"/>
        </w:rPr>
        <w:t xml:space="preserve"> (dla każdego z Zadań osobno)</w:t>
      </w:r>
      <w:r w:rsidRPr="007264D3">
        <w:rPr>
          <w:rFonts w:ascii="Times New Roman" w:eastAsia="Times New Roman" w:hAnsi="Times New Roman" w:cs="Times New Roman"/>
        </w:rPr>
        <w:t>.</w:t>
      </w:r>
    </w:p>
    <w:p w14:paraId="6CA3BA85" w14:textId="77777777" w:rsidR="007264D3" w:rsidRPr="007264D3" w:rsidRDefault="007264D3">
      <w:pPr>
        <w:widowControl w:val="0"/>
        <w:numPr>
          <w:ilvl w:val="0"/>
          <w:numId w:val="1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Wykonawca, którego oferta została wybrana jako najkorzystniejsza, zostanie poinformowany przez Zamawiającego o miejscu i terminie podpisania umowy.</w:t>
      </w:r>
    </w:p>
    <w:p w14:paraId="60376D56" w14:textId="59DA39CB" w:rsidR="007264D3" w:rsidRPr="007264D3" w:rsidRDefault="007264D3">
      <w:pPr>
        <w:widowControl w:val="0"/>
        <w:numPr>
          <w:ilvl w:val="0"/>
          <w:numId w:val="1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Wykonawca ma obowiązek zawrzeć umowę w sprawie zamówienia publicznego na warunkach określonych we Wzorze umowy, który stanowi</w:t>
      </w:r>
      <w:r w:rsidR="000B1BB8">
        <w:rPr>
          <w:rFonts w:ascii="Times New Roman" w:eastAsia="Times New Roman" w:hAnsi="Times New Roman" w:cs="Times New Roman"/>
        </w:rPr>
        <w:t xml:space="preserve">- odpowiednio do każdego z Zadań- </w:t>
      </w:r>
      <w:r w:rsidRPr="007264D3">
        <w:rPr>
          <w:rFonts w:ascii="Times New Roman" w:eastAsia="Times New Roman" w:hAnsi="Times New Roman" w:cs="Times New Roman"/>
        </w:rPr>
        <w:t xml:space="preserve">Załącznik nr </w:t>
      </w:r>
      <w:r w:rsidR="000B1BB8">
        <w:rPr>
          <w:rFonts w:ascii="Times New Roman" w:eastAsia="Times New Roman" w:hAnsi="Times New Roman" w:cs="Times New Roman"/>
        </w:rPr>
        <w:t>1a, 1b lub 1c</w:t>
      </w:r>
      <w:r w:rsidRPr="007264D3">
        <w:rPr>
          <w:rFonts w:ascii="Times New Roman" w:eastAsia="Times New Roman" w:hAnsi="Times New Roman" w:cs="Times New Roman"/>
        </w:rPr>
        <w:t xml:space="preserve"> do SWZ.</w:t>
      </w:r>
    </w:p>
    <w:p w14:paraId="496A612C" w14:textId="77777777" w:rsidR="007264D3" w:rsidRPr="007264D3" w:rsidRDefault="007264D3">
      <w:pPr>
        <w:widowControl w:val="0"/>
        <w:numPr>
          <w:ilvl w:val="0"/>
          <w:numId w:val="12"/>
        </w:numPr>
        <w:spacing w:before="110" w:after="0" w:line="276" w:lineRule="auto"/>
        <w:ind w:left="357" w:hanging="357"/>
        <w:jc w:val="both"/>
        <w:rPr>
          <w:rFonts w:ascii="Times New Roman" w:eastAsia="Times New Roman" w:hAnsi="Times New Roman" w:cs="Times New Roman"/>
        </w:rPr>
      </w:pPr>
      <w:bookmarkStart w:id="76" w:name="_Hlk71060681"/>
      <w:r w:rsidRPr="007264D3">
        <w:rPr>
          <w:rFonts w:ascii="Times New Roman" w:eastAsia="Times New Roman" w:hAnsi="Times New Roman" w:cs="Times New Roman"/>
        </w:rPr>
        <w:t>Przed podpisaniem umowy Wykonawcy wspólnie ubiegający się o udzielenie zamówienia (w przypadku wyboru ich oferty jako najkorzystniejszej) przedstawią Zamawiającemu umowę regulującą współpracę tych Wykonawców.</w:t>
      </w:r>
      <w:bookmarkEnd w:id="76"/>
    </w:p>
    <w:p w14:paraId="111EA22A" w14:textId="77777777" w:rsidR="007264D3" w:rsidRPr="007264D3" w:rsidRDefault="007264D3">
      <w:pPr>
        <w:widowControl w:val="0"/>
        <w:numPr>
          <w:ilvl w:val="0"/>
          <w:numId w:val="12"/>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5F3FDC2E"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7264D3" w14:paraId="1E69C09A" w14:textId="77777777" w:rsidTr="008C2330">
        <w:trPr>
          <w:cantSplit/>
          <w:trHeight w:val="425"/>
          <w:jc w:val="center"/>
        </w:trPr>
        <w:tc>
          <w:tcPr>
            <w:tcW w:w="9622" w:type="dxa"/>
            <w:shd w:val="clear" w:color="auto" w:fill="D5DCE4" w:themeFill="text2" w:themeFillTint="33"/>
            <w:vAlign w:val="center"/>
          </w:tcPr>
          <w:p w14:paraId="2FEEB005" w14:textId="77777777" w:rsidR="007264D3" w:rsidRPr="007264D3" w:rsidRDefault="007264D3" w:rsidP="007264D3">
            <w:pPr>
              <w:widowControl w:val="0"/>
              <w:spacing w:after="50" w:line="276" w:lineRule="auto"/>
              <w:jc w:val="both"/>
              <w:rPr>
                <w:rFonts w:ascii="Times New Roman" w:eastAsia="Times New Roman" w:hAnsi="Times New Roman" w:cs="Times New Roman"/>
                <w:b/>
                <w:bCs/>
              </w:rPr>
            </w:pPr>
            <w:r w:rsidRPr="007264D3">
              <w:rPr>
                <w:rFonts w:ascii="Times New Roman" w:eastAsia="Times New Roman" w:hAnsi="Times New Roman" w:cs="Times New Roman"/>
                <w:b/>
                <w:bCs/>
              </w:rPr>
              <w:t>Rozdział 2</w:t>
            </w:r>
            <w:r w:rsidR="00700CEA">
              <w:rPr>
                <w:rFonts w:ascii="Times New Roman" w:eastAsia="Times New Roman" w:hAnsi="Times New Roman" w:cs="Times New Roman"/>
                <w:b/>
                <w:bCs/>
              </w:rPr>
              <w:t>6</w:t>
            </w:r>
          </w:p>
          <w:p w14:paraId="72E38B73" w14:textId="77777777" w:rsidR="007264D3" w:rsidRPr="007264D3" w:rsidRDefault="007264D3" w:rsidP="007264D3">
            <w:pPr>
              <w:keepNext/>
              <w:keepLines/>
              <w:widowControl w:val="0"/>
              <w:spacing w:line="276" w:lineRule="auto"/>
              <w:jc w:val="both"/>
              <w:outlineLvl w:val="0"/>
              <w:rPr>
                <w:rFonts w:ascii="Times New Roman" w:eastAsiaTheme="majorEastAsia" w:hAnsi="Times New Roman" w:cs="Times New Roman"/>
                <w:b/>
                <w:bCs/>
                <w:lang w:eastAsia="pl-PL" w:bidi="pl-PL"/>
              </w:rPr>
            </w:pPr>
            <w:bookmarkStart w:id="77" w:name="_Toc80728805"/>
            <w:bookmarkStart w:id="78" w:name="_Toc125311064"/>
            <w:r w:rsidRPr="007264D3">
              <w:rPr>
                <w:rFonts w:ascii="Times New Roman" w:eastAsiaTheme="majorEastAsia" w:hAnsi="Times New Roman" w:cs="Times New Roman"/>
                <w:b/>
                <w:bCs/>
                <w:lang w:eastAsia="pl-PL" w:bidi="pl-PL"/>
              </w:rPr>
              <w:t>Pouczenie o środkach ochrony prawnej przysługujących Wykonawcy</w:t>
            </w:r>
            <w:bookmarkEnd w:id="77"/>
            <w:bookmarkEnd w:id="78"/>
          </w:p>
        </w:tc>
      </w:tr>
    </w:tbl>
    <w:p w14:paraId="5A0E974E" w14:textId="77777777" w:rsidR="007264D3" w:rsidRPr="007264D3" w:rsidRDefault="007264D3" w:rsidP="00700CEA">
      <w:pPr>
        <w:widowControl w:val="0"/>
        <w:numPr>
          <w:ilvl w:val="0"/>
          <w:numId w:val="4"/>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Środki ochrony prawnej przysługują Wykonawcy oraz innemu podmiotowi, jeżeli ma lub miał interes w uzyskaniu zamówienia oraz poniósł lub może ponieść szkodę w wyniku naruszenia przez Zamawiającego przepisów </w:t>
      </w:r>
      <w:r w:rsidR="00CE6F1B">
        <w:rPr>
          <w:rFonts w:ascii="Times New Roman" w:eastAsia="Times New Roman" w:hAnsi="Times New Roman" w:cs="Times New Roman"/>
        </w:rPr>
        <w:t>u</w:t>
      </w:r>
      <w:r w:rsidRPr="007264D3">
        <w:rPr>
          <w:rFonts w:ascii="Times New Roman" w:eastAsia="Times New Roman" w:hAnsi="Times New Roman" w:cs="Times New Roman"/>
        </w:rPr>
        <w:t xml:space="preserve">stawy </w:t>
      </w:r>
      <w:proofErr w:type="spellStart"/>
      <w:r w:rsidRPr="007264D3">
        <w:rPr>
          <w:rFonts w:ascii="Times New Roman" w:eastAsia="Times New Roman" w:hAnsi="Times New Roman" w:cs="Times New Roman"/>
        </w:rPr>
        <w:t>Pzp</w:t>
      </w:r>
      <w:proofErr w:type="spellEnd"/>
      <w:r w:rsidRPr="007264D3">
        <w:rPr>
          <w:rFonts w:ascii="Times New Roman" w:eastAsia="Times New Roman" w:hAnsi="Times New Roman" w:cs="Times New Roman"/>
        </w:rPr>
        <w:t>.</w:t>
      </w:r>
    </w:p>
    <w:p w14:paraId="7CCF707C" w14:textId="77777777" w:rsidR="007264D3" w:rsidRPr="007264D3" w:rsidRDefault="007264D3" w:rsidP="00700CEA">
      <w:pPr>
        <w:widowControl w:val="0"/>
        <w:numPr>
          <w:ilvl w:val="0"/>
          <w:numId w:val="4"/>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Środki ochrony prawnej wobec ogłoszenia wszczynającego postępowanie o udzielenie zamówienia oraz dokumentów zamówienia przysługują również organizacjom wpisanym na listę, o której mowa w art. 469 pkt 15 </w:t>
      </w:r>
      <w:r w:rsidR="00CE6F1B">
        <w:rPr>
          <w:rFonts w:ascii="Times New Roman" w:eastAsia="Times New Roman" w:hAnsi="Times New Roman" w:cs="Times New Roman"/>
        </w:rPr>
        <w:t>u</w:t>
      </w:r>
      <w:r w:rsidRPr="007264D3">
        <w:rPr>
          <w:rFonts w:ascii="Times New Roman" w:eastAsia="Times New Roman" w:hAnsi="Times New Roman" w:cs="Times New Roman"/>
        </w:rPr>
        <w:t xml:space="preserve">stawy </w:t>
      </w:r>
      <w:proofErr w:type="spellStart"/>
      <w:r w:rsidRPr="007264D3">
        <w:rPr>
          <w:rFonts w:ascii="Times New Roman" w:eastAsia="Times New Roman" w:hAnsi="Times New Roman" w:cs="Times New Roman"/>
        </w:rPr>
        <w:t>Pzp</w:t>
      </w:r>
      <w:proofErr w:type="spellEnd"/>
      <w:r w:rsidRPr="007264D3">
        <w:rPr>
          <w:rFonts w:ascii="Times New Roman" w:eastAsia="Times New Roman" w:hAnsi="Times New Roman" w:cs="Times New Roman"/>
        </w:rPr>
        <w:t>, oraz Rzecznikowi Małych i Średnich Przedsiębiorców.</w:t>
      </w:r>
    </w:p>
    <w:p w14:paraId="3D1B4D7E" w14:textId="77777777" w:rsidR="007264D3" w:rsidRPr="007264D3" w:rsidRDefault="007264D3" w:rsidP="00700CEA">
      <w:pPr>
        <w:widowControl w:val="0"/>
        <w:numPr>
          <w:ilvl w:val="0"/>
          <w:numId w:val="4"/>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W niniejszym postępowaniu odwołanie przysługuje na:</w:t>
      </w:r>
    </w:p>
    <w:p w14:paraId="5B78ABC5" w14:textId="77777777" w:rsidR="007264D3" w:rsidRPr="007264D3" w:rsidRDefault="007264D3" w:rsidP="00700CEA">
      <w:pPr>
        <w:widowControl w:val="0"/>
        <w:numPr>
          <w:ilvl w:val="0"/>
          <w:numId w:val="5"/>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niezgodną z przepisami </w:t>
      </w:r>
      <w:r w:rsidR="00CE6F1B">
        <w:rPr>
          <w:rFonts w:ascii="Times New Roman" w:eastAsia="Times New Roman" w:hAnsi="Times New Roman" w:cs="Times New Roman"/>
        </w:rPr>
        <w:t>u</w:t>
      </w:r>
      <w:r w:rsidRPr="007264D3">
        <w:rPr>
          <w:rFonts w:ascii="Times New Roman" w:eastAsia="Times New Roman" w:hAnsi="Times New Roman" w:cs="Times New Roman"/>
        </w:rPr>
        <w:t xml:space="preserve">stawy </w:t>
      </w:r>
      <w:proofErr w:type="spellStart"/>
      <w:r w:rsidRPr="007264D3">
        <w:rPr>
          <w:rFonts w:ascii="Times New Roman" w:eastAsia="Times New Roman" w:hAnsi="Times New Roman" w:cs="Times New Roman"/>
        </w:rPr>
        <w:t>Pzp</w:t>
      </w:r>
      <w:proofErr w:type="spellEnd"/>
      <w:r w:rsidRPr="007264D3">
        <w:rPr>
          <w:rFonts w:ascii="Times New Roman" w:eastAsia="Times New Roman" w:hAnsi="Times New Roman" w:cs="Times New Roman"/>
        </w:rPr>
        <w:t xml:space="preserve"> czynność Zamawiającego, podjętą w postępowaniu o udzielenie zamówienia, w tym na projektowane postanowienie umowy;</w:t>
      </w:r>
    </w:p>
    <w:p w14:paraId="3F628BF8" w14:textId="77777777" w:rsidR="007264D3" w:rsidRPr="007264D3" w:rsidRDefault="007264D3" w:rsidP="00700CEA">
      <w:pPr>
        <w:widowControl w:val="0"/>
        <w:numPr>
          <w:ilvl w:val="0"/>
          <w:numId w:val="5"/>
        </w:numPr>
        <w:spacing w:after="0" w:line="276" w:lineRule="auto"/>
        <w:ind w:left="714"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zaniechanie czynności w postępowaniu o udzielenie zamówienia, do której Zamawiający był obowiązany na podstawie </w:t>
      </w:r>
      <w:r w:rsidR="00CE6F1B">
        <w:rPr>
          <w:rFonts w:ascii="Times New Roman" w:eastAsia="Times New Roman" w:hAnsi="Times New Roman" w:cs="Times New Roman"/>
        </w:rPr>
        <w:t>u</w:t>
      </w:r>
      <w:r w:rsidRPr="007264D3">
        <w:rPr>
          <w:rFonts w:ascii="Times New Roman" w:eastAsia="Times New Roman" w:hAnsi="Times New Roman" w:cs="Times New Roman"/>
        </w:rPr>
        <w:t xml:space="preserve">stawy </w:t>
      </w:r>
      <w:proofErr w:type="spellStart"/>
      <w:r w:rsidRPr="007264D3">
        <w:rPr>
          <w:rFonts w:ascii="Times New Roman" w:eastAsia="Times New Roman" w:hAnsi="Times New Roman" w:cs="Times New Roman"/>
        </w:rPr>
        <w:t>Pzp</w:t>
      </w:r>
      <w:proofErr w:type="spellEnd"/>
      <w:r w:rsidRPr="007264D3">
        <w:rPr>
          <w:rFonts w:ascii="Times New Roman" w:eastAsia="Times New Roman" w:hAnsi="Times New Roman" w:cs="Times New Roman"/>
        </w:rPr>
        <w:t>.</w:t>
      </w:r>
    </w:p>
    <w:p w14:paraId="42A0760C" w14:textId="77777777" w:rsidR="007264D3" w:rsidRPr="007264D3" w:rsidRDefault="007264D3" w:rsidP="00700CEA">
      <w:pPr>
        <w:widowControl w:val="0"/>
        <w:numPr>
          <w:ilvl w:val="0"/>
          <w:numId w:val="4"/>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Odwołanie wnosi się do Prezesa Krajowej Izby Odwoławczej.</w:t>
      </w:r>
    </w:p>
    <w:p w14:paraId="20DD72BE" w14:textId="77777777" w:rsidR="007264D3" w:rsidRPr="007264D3" w:rsidRDefault="007264D3" w:rsidP="00700CEA">
      <w:pPr>
        <w:widowControl w:val="0"/>
        <w:numPr>
          <w:ilvl w:val="0"/>
          <w:numId w:val="4"/>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Na orzeczenie Krajowej Izby Odwoławczej oraz postanowienie Prezesa Krajowej Izby </w:t>
      </w:r>
      <w:r w:rsidRPr="007264D3">
        <w:rPr>
          <w:rFonts w:ascii="Times New Roman" w:eastAsia="Times New Roman" w:hAnsi="Times New Roman" w:cs="Times New Roman"/>
        </w:rPr>
        <w:lastRenderedPageBreak/>
        <w:t xml:space="preserve">Odwoławczej, o którym mowa w art. 519 ust. 1 </w:t>
      </w:r>
      <w:r w:rsidR="00CE6F1B">
        <w:rPr>
          <w:rFonts w:ascii="Times New Roman" w:eastAsia="Times New Roman" w:hAnsi="Times New Roman" w:cs="Times New Roman"/>
        </w:rPr>
        <w:t>u</w:t>
      </w:r>
      <w:r w:rsidRPr="007264D3">
        <w:rPr>
          <w:rFonts w:ascii="Times New Roman" w:eastAsia="Times New Roman" w:hAnsi="Times New Roman" w:cs="Times New Roman"/>
        </w:rPr>
        <w:t xml:space="preserve">stawy </w:t>
      </w:r>
      <w:proofErr w:type="spellStart"/>
      <w:r w:rsidRPr="007264D3">
        <w:rPr>
          <w:rFonts w:ascii="Times New Roman" w:eastAsia="Times New Roman" w:hAnsi="Times New Roman" w:cs="Times New Roman"/>
        </w:rPr>
        <w:t>Pzp</w:t>
      </w:r>
      <w:proofErr w:type="spellEnd"/>
      <w:r w:rsidRPr="007264D3">
        <w:rPr>
          <w:rFonts w:ascii="Times New Roman" w:eastAsia="Times New Roman" w:hAnsi="Times New Roman" w:cs="Times New Roman"/>
        </w:rPr>
        <w:t>, stronom oraz uczestnikom postępowania odwoławczego przysługuje skarga do sądu.</w:t>
      </w:r>
    </w:p>
    <w:p w14:paraId="6A87A854" w14:textId="77777777" w:rsidR="007264D3" w:rsidRPr="007264D3" w:rsidRDefault="007264D3" w:rsidP="00700CEA">
      <w:pPr>
        <w:widowControl w:val="0"/>
        <w:numPr>
          <w:ilvl w:val="0"/>
          <w:numId w:val="4"/>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Skargę wnosi się do Sądu Okręgowego w Warszawie za pośrednictwem Prezesa Krajowej Izby Odwoławczej.</w:t>
      </w:r>
    </w:p>
    <w:p w14:paraId="71519F64" w14:textId="77777777" w:rsidR="007264D3" w:rsidRPr="007264D3" w:rsidRDefault="007264D3" w:rsidP="00700CEA">
      <w:pPr>
        <w:widowControl w:val="0"/>
        <w:numPr>
          <w:ilvl w:val="0"/>
          <w:numId w:val="4"/>
        </w:numPr>
        <w:spacing w:before="110" w:after="0" w:line="276" w:lineRule="auto"/>
        <w:ind w:left="357" w:hanging="357"/>
        <w:jc w:val="both"/>
        <w:rPr>
          <w:rFonts w:ascii="Times New Roman" w:eastAsia="Times New Roman" w:hAnsi="Times New Roman" w:cs="Times New Roman"/>
        </w:rPr>
      </w:pPr>
      <w:r w:rsidRPr="007264D3">
        <w:rPr>
          <w:rFonts w:ascii="Times New Roman" w:eastAsia="Times New Roman" w:hAnsi="Times New Roman" w:cs="Times New Roman"/>
        </w:rPr>
        <w:t xml:space="preserve">Szczegółowe informacje dotyczące środków ochrony prawnej określone są w Dziale IX „Środki ochrony prawnej” </w:t>
      </w:r>
      <w:r w:rsidR="00CE6F1B">
        <w:rPr>
          <w:rFonts w:ascii="Times New Roman" w:eastAsia="Times New Roman" w:hAnsi="Times New Roman" w:cs="Times New Roman"/>
        </w:rPr>
        <w:t>u</w:t>
      </w:r>
      <w:r w:rsidRPr="007264D3">
        <w:rPr>
          <w:rFonts w:ascii="Times New Roman" w:eastAsia="Times New Roman" w:hAnsi="Times New Roman" w:cs="Times New Roman"/>
        </w:rPr>
        <w:t xml:space="preserve">stawy </w:t>
      </w:r>
      <w:proofErr w:type="spellStart"/>
      <w:r w:rsidRPr="007264D3">
        <w:rPr>
          <w:rFonts w:ascii="Times New Roman" w:eastAsia="Times New Roman" w:hAnsi="Times New Roman" w:cs="Times New Roman"/>
        </w:rPr>
        <w:t>Pzp</w:t>
      </w:r>
      <w:proofErr w:type="spellEnd"/>
      <w:r w:rsidRPr="007264D3">
        <w:rPr>
          <w:rFonts w:ascii="Times New Roman" w:eastAsia="Times New Roman" w:hAnsi="Times New Roman" w:cs="Times New Roman"/>
        </w:rPr>
        <w:t>.</w:t>
      </w:r>
    </w:p>
    <w:p w14:paraId="635CA95A" w14:textId="77777777" w:rsidR="007264D3" w:rsidRPr="007264D3" w:rsidRDefault="007264D3" w:rsidP="007264D3">
      <w:pPr>
        <w:widowControl w:val="0"/>
        <w:spacing w:before="110" w:after="0" w:line="276" w:lineRule="auto"/>
        <w:jc w:val="both"/>
        <w:rPr>
          <w:rFonts w:ascii="Times New Roman" w:eastAsia="Times New Roman" w:hAnsi="Times New Roman" w:cs="Times New Roman"/>
        </w:rPr>
      </w:pPr>
      <w:bookmarkStart w:id="79" w:name="_Hlk127790032"/>
    </w:p>
    <w:tbl>
      <w:tblPr>
        <w:tblStyle w:val="Tabela-Siatka"/>
        <w:tblW w:w="0" w:type="auto"/>
        <w:jc w:val="center"/>
        <w:tblLook w:val="04A0" w:firstRow="1" w:lastRow="0" w:firstColumn="1" w:lastColumn="0" w:noHBand="0" w:noVBand="1"/>
      </w:tblPr>
      <w:tblGrid>
        <w:gridCol w:w="9062"/>
      </w:tblGrid>
      <w:tr w:rsidR="007264D3" w:rsidRPr="007264D3" w14:paraId="17C0E748" w14:textId="77777777" w:rsidTr="008D138C">
        <w:trPr>
          <w:cantSplit/>
          <w:trHeight w:val="425"/>
          <w:jc w:val="center"/>
        </w:trPr>
        <w:tc>
          <w:tcPr>
            <w:tcW w:w="9062" w:type="dxa"/>
            <w:shd w:val="clear" w:color="auto" w:fill="D5DCE4" w:themeFill="text2" w:themeFillTint="33"/>
            <w:vAlign w:val="center"/>
          </w:tcPr>
          <w:p w14:paraId="74D9BC6E" w14:textId="77777777" w:rsidR="007264D3" w:rsidRPr="007264D3" w:rsidRDefault="007264D3" w:rsidP="007264D3">
            <w:pPr>
              <w:suppressAutoHyphens/>
              <w:spacing w:after="50" w:line="276" w:lineRule="auto"/>
              <w:jc w:val="both"/>
              <w:rPr>
                <w:rFonts w:ascii="Times New Roman" w:eastAsia="Calibri" w:hAnsi="Times New Roman" w:cs="Times New Roman"/>
                <w:b/>
                <w:bCs/>
                <w:lang w:eastAsia="ar-SA"/>
              </w:rPr>
            </w:pPr>
            <w:bookmarkStart w:id="80" w:name="_Hlk127789944"/>
            <w:r w:rsidRPr="007264D3">
              <w:rPr>
                <w:rFonts w:ascii="Times New Roman" w:eastAsia="Calibri" w:hAnsi="Times New Roman" w:cs="Times New Roman"/>
                <w:b/>
                <w:bCs/>
                <w:lang w:eastAsia="ar-SA"/>
              </w:rPr>
              <w:t>Rozdział 2</w:t>
            </w:r>
            <w:r w:rsidR="00700CEA">
              <w:rPr>
                <w:rFonts w:ascii="Times New Roman" w:eastAsia="Calibri" w:hAnsi="Times New Roman" w:cs="Times New Roman"/>
                <w:b/>
                <w:bCs/>
                <w:lang w:eastAsia="ar-SA"/>
              </w:rPr>
              <w:t>7</w:t>
            </w:r>
          </w:p>
          <w:bookmarkEnd w:id="80"/>
          <w:p w14:paraId="601EC6E3" w14:textId="77777777" w:rsidR="007264D3" w:rsidRPr="007264D3" w:rsidRDefault="008D138C" w:rsidP="007264D3">
            <w:pPr>
              <w:keepNext/>
              <w:keepLines/>
              <w:widowControl w:val="0"/>
              <w:spacing w:line="276" w:lineRule="auto"/>
              <w:jc w:val="both"/>
              <w:outlineLvl w:val="0"/>
              <w:rPr>
                <w:rFonts w:ascii="Times New Roman" w:eastAsiaTheme="majorEastAsia" w:hAnsi="Times New Roman" w:cs="Times New Roman"/>
                <w:lang w:eastAsia="pl-PL" w:bidi="pl-PL"/>
              </w:rPr>
            </w:pPr>
            <w:r>
              <w:rPr>
                <w:rFonts w:ascii="Times New Roman" w:eastAsiaTheme="majorEastAsia" w:hAnsi="Times New Roman" w:cs="Times New Roman"/>
                <w:b/>
                <w:bCs/>
                <w:lang w:eastAsia="pl-PL" w:bidi="pl-PL"/>
              </w:rPr>
              <w:t>Ochrona danych osobowych – Informacja o przetwarzaniu danych osobowych</w:t>
            </w:r>
          </w:p>
        </w:tc>
      </w:tr>
    </w:tbl>
    <w:bookmarkEnd w:id="79"/>
    <w:p w14:paraId="5E756F73" w14:textId="77777777" w:rsidR="008D138C" w:rsidRPr="008D138C" w:rsidRDefault="008D138C" w:rsidP="00700CEA">
      <w:pPr>
        <w:pStyle w:val="Akapitzlist"/>
        <w:widowControl/>
        <w:numPr>
          <w:ilvl w:val="0"/>
          <w:numId w:val="42"/>
        </w:numPr>
        <w:pBdr>
          <w:top w:val="nil"/>
          <w:left w:val="nil"/>
          <w:bottom w:val="nil"/>
          <w:right w:val="nil"/>
          <w:between w:val="nil"/>
          <w:bar w:val="nil"/>
        </w:pBdr>
        <w:tabs>
          <w:tab w:val="left" w:pos="284"/>
          <w:tab w:val="left" w:pos="567"/>
        </w:tabs>
        <w:spacing w:before="240" w:after="240" w:line="276" w:lineRule="auto"/>
        <w:ind w:left="0" w:firstLine="0"/>
        <w:contextualSpacing w:val="0"/>
        <w:jc w:val="both"/>
        <w:rPr>
          <w:rFonts w:ascii="Times New Roman" w:hAnsi="Times New Roman" w:cs="Times New Roman"/>
          <w:sz w:val="22"/>
          <w:szCs w:val="22"/>
        </w:rPr>
      </w:pPr>
      <w:r w:rsidRPr="008D138C">
        <w:rPr>
          <w:rFonts w:ascii="Times New Roman" w:hAnsi="Times New Roman" w:cs="Times New Roman"/>
          <w:sz w:val="22"/>
          <w:szCs w:val="22"/>
        </w:rPr>
        <w:t xml:space="preserve">Zgodnie z art. 13 ust.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w:t>
      </w:r>
      <w:r w:rsidRPr="008D138C">
        <w:rPr>
          <w:rFonts w:ascii="Times New Roman" w:hAnsi="Times New Roman" w:cs="Times New Roman"/>
          <w:color w:val="385623"/>
          <w:sz w:val="22"/>
          <w:szCs w:val="22"/>
          <w:u w:val="single"/>
        </w:rPr>
        <w:t>„RODO”</w:t>
      </w:r>
      <w:r w:rsidR="00603A21">
        <w:rPr>
          <w:rFonts w:ascii="Times New Roman" w:hAnsi="Times New Roman" w:cs="Times New Roman"/>
          <w:sz w:val="22"/>
          <w:szCs w:val="22"/>
        </w:rPr>
        <w:t>, Zamawiający</w:t>
      </w:r>
      <w:r w:rsidRPr="008D138C">
        <w:rPr>
          <w:rFonts w:ascii="Times New Roman" w:hAnsi="Times New Roman" w:cs="Times New Roman"/>
          <w:sz w:val="22"/>
          <w:szCs w:val="22"/>
        </w:rPr>
        <w:t xml:space="preserve"> informuje, że:</w:t>
      </w:r>
    </w:p>
    <w:p w14:paraId="5A4174C1" w14:textId="77777777" w:rsidR="008D138C" w:rsidRPr="008D138C" w:rsidRDefault="008D138C" w:rsidP="00603A21">
      <w:pPr>
        <w:pStyle w:val="Akapitzlist"/>
        <w:widowControl/>
        <w:numPr>
          <w:ilvl w:val="1"/>
          <w:numId w:val="42"/>
        </w:numPr>
        <w:tabs>
          <w:tab w:val="left" w:pos="284"/>
          <w:tab w:val="left" w:pos="567"/>
        </w:tabs>
        <w:spacing w:before="240" w:after="240"/>
        <w:jc w:val="both"/>
        <w:rPr>
          <w:rFonts w:ascii="Times New Roman" w:hAnsi="Times New Roman" w:cs="Times New Roman"/>
          <w:sz w:val="22"/>
          <w:szCs w:val="22"/>
        </w:rPr>
      </w:pPr>
      <w:r w:rsidRPr="008D138C">
        <w:rPr>
          <w:rFonts w:ascii="Times New Roman" w:hAnsi="Times New Roman" w:cs="Times New Roman"/>
          <w:sz w:val="22"/>
          <w:szCs w:val="22"/>
        </w:rPr>
        <w:t>administratorem Pani/Pana danych osobowych jest</w:t>
      </w:r>
      <w:r w:rsidR="00603A21" w:rsidRPr="00603A21">
        <w:t xml:space="preserve"> </w:t>
      </w:r>
      <w:r w:rsidR="00603A21" w:rsidRPr="00603A21">
        <w:rPr>
          <w:rFonts w:ascii="Times New Roman" w:hAnsi="Times New Roman" w:cs="Times New Roman"/>
          <w:sz w:val="22"/>
          <w:szCs w:val="22"/>
        </w:rPr>
        <w:t>RACIBORSKIE CENTRUM RECYKLINGU R3 RACIBÓRZ SPÓŁKA Z OGRANICZONĄ ODPOWIEDZIALNOŚCIĄ</w:t>
      </w:r>
      <w:r w:rsidR="00603A21">
        <w:rPr>
          <w:rFonts w:ascii="Times New Roman" w:hAnsi="Times New Roman" w:cs="Times New Roman"/>
          <w:sz w:val="22"/>
          <w:szCs w:val="22"/>
        </w:rPr>
        <w:t>,</w:t>
      </w:r>
      <w:r w:rsidR="0019497B">
        <w:rPr>
          <w:rFonts w:ascii="Times New Roman" w:hAnsi="Times New Roman" w:cs="Times New Roman"/>
          <w:sz w:val="22"/>
          <w:szCs w:val="22"/>
        </w:rPr>
        <w:t xml:space="preserve"> ulica Rybnicka 125, 47- 400 Racibórz,</w:t>
      </w:r>
      <w:r w:rsidR="00603A21">
        <w:rPr>
          <w:rFonts w:ascii="Times New Roman" w:hAnsi="Times New Roman" w:cs="Times New Roman"/>
          <w:sz w:val="22"/>
          <w:szCs w:val="22"/>
        </w:rPr>
        <w:t xml:space="preserve"> reprezentowana</w:t>
      </w:r>
      <w:r w:rsidRPr="008D138C">
        <w:rPr>
          <w:rFonts w:ascii="Times New Roman" w:hAnsi="Times New Roman" w:cs="Times New Roman"/>
          <w:sz w:val="22"/>
          <w:szCs w:val="22"/>
        </w:rPr>
        <w:t xml:space="preserve"> przez </w:t>
      </w:r>
      <w:r w:rsidR="00603A21">
        <w:rPr>
          <w:rFonts w:ascii="Times New Roman" w:hAnsi="Times New Roman" w:cs="Times New Roman"/>
          <w:sz w:val="22"/>
          <w:szCs w:val="22"/>
        </w:rPr>
        <w:t>Prezesa Zarządu</w:t>
      </w:r>
      <w:r w:rsidRPr="008D138C">
        <w:rPr>
          <w:rFonts w:ascii="Times New Roman" w:hAnsi="Times New Roman" w:cs="Times New Roman"/>
          <w:sz w:val="22"/>
          <w:szCs w:val="22"/>
        </w:rPr>
        <w:t xml:space="preserve">; o celach i sposobach przetwarzania danych osobowych podawanych w związku z realizacją procedur udzielania zamówień publicznych decyduje on sam jako Administrator danych. </w:t>
      </w:r>
    </w:p>
    <w:p w14:paraId="1C28F21F" w14:textId="77777777" w:rsidR="008D138C" w:rsidRPr="008D138C" w:rsidRDefault="008D138C" w:rsidP="00603A21">
      <w:pPr>
        <w:pStyle w:val="Akapitzlist"/>
        <w:widowControl/>
        <w:numPr>
          <w:ilvl w:val="1"/>
          <w:numId w:val="42"/>
        </w:numPr>
        <w:tabs>
          <w:tab w:val="left" w:pos="284"/>
          <w:tab w:val="left" w:pos="567"/>
        </w:tabs>
        <w:spacing w:before="240" w:after="240"/>
        <w:jc w:val="both"/>
        <w:rPr>
          <w:rFonts w:ascii="Times New Roman" w:hAnsi="Times New Roman" w:cs="Times New Roman"/>
          <w:sz w:val="22"/>
          <w:szCs w:val="22"/>
        </w:rPr>
      </w:pPr>
      <w:r w:rsidRPr="008D138C">
        <w:rPr>
          <w:rFonts w:ascii="Times New Roman" w:hAnsi="Times New Roman" w:cs="Times New Roman"/>
          <w:sz w:val="22"/>
          <w:szCs w:val="22"/>
        </w:rPr>
        <w:t xml:space="preserve">kontakt z przedstawicielami Administratora możliwy jest przy pomocy formularza i danych umieszczonych na stronie </w:t>
      </w:r>
      <w:hyperlink r:id="rId15" w:history="1">
        <w:r w:rsidR="00603A21" w:rsidRPr="00E35602">
          <w:rPr>
            <w:rStyle w:val="Hipercze"/>
            <w:rFonts w:ascii="Times New Roman" w:hAnsi="Times New Roman" w:cs="Times New Roman"/>
            <w:sz w:val="22"/>
            <w:szCs w:val="22"/>
          </w:rPr>
          <w:t>http://www.mso.bipraciborz.pl/</w:t>
        </w:r>
      </w:hyperlink>
      <w:r w:rsidR="00603A21">
        <w:rPr>
          <w:rFonts w:ascii="Times New Roman" w:hAnsi="Times New Roman" w:cs="Times New Roman"/>
          <w:sz w:val="22"/>
          <w:szCs w:val="22"/>
        </w:rPr>
        <w:t xml:space="preserve"> </w:t>
      </w:r>
      <w:r w:rsidRPr="008D138C">
        <w:rPr>
          <w:rFonts w:ascii="Times New Roman" w:hAnsi="Times New Roman" w:cs="Times New Roman"/>
          <w:sz w:val="22"/>
          <w:szCs w:val="22"/>
        </w:rPr>
        <w:t xml:space="preserve"> Administrator wyznaczył osobę pełniącą zadania Inspektora Ochrony Danych Osobowych i można się z nim skontaktować poprzez adres e-mai</w:t>
      </w:r>
      <w:r w:rsidR="00603A21">
        <w:rPr>
          <w:rFonts w:ascii="Times New Roman" w:hAnsi="Times New Roman" w:cs="Times New Roman"/>
          <w:sz w:val="22"/>
          <w:szCs w:val="22"/>
        </w:rPr>
        <w:t xml:space="preserve">l: </w:t>
      </w:r>
      <w:hyperlink r:id="rId16" w:history="1">
        <w:r w:rsidR="009D6A0F" w:rsidRPr="00D105B0">
          <w:rPr>
            <w:rStyle w:val="Hipercze"/>
            <w:rFonts w:ascii="Times New Roman" w:hAnsi="Times New Roman" w:cs="Times New Roman"/>
            <w:sz w:val="22"/>
            <w:szCs w:val="22"/>
          </w:rPr>
          <w:t>iodo@zzo-raciborz.pl</w:t>
        </w:r>
      </w:hyperlink>
      <w:r w:rsidR="009D6A0F">
        <w:rPr>
          <w:rFonts w:ascii="Times New Roman" w:hAnsi="Times New Roman" w:cs="Times New Roman"/>
          <w:sz w:val="22"/>
          <w:szCs w:val="22"/>
        </w:rPr>
        <w:t>, tel. 668-512-630.</w:t>
      </w:r>
    </w:p>
    <w:p w14:paraId="69DD5937" w14:textId="77777777" w:rsidR="008D138C" w:rsidRPr="008D138C" w:rsidRDefault="008D138C" w:rsidP="00700CEA">
      <w:pPr>
        <w:pStyle w:val="Akapitzlist"/>
        <w:widowControl/>
        <w:numPr>
          <w:ilvl w:val="1"/>
          <w:numId w:val="42"/>
        </w:numPr>
        <w:tabs>
          <w:tab w:val="left" w:pos="284"/>
          <w:tab w:val="left" w:pos="567"/>
        </w:tabs>
        <w:spacing w:before="240" w:after="240"/>
        <w:ind w:left="0" w:firstLine="0"/>
        <w:jc w:val="both"/>
        <w:rPr>
          <w:rFonts w:ascii="Times New Roman" w:hAnsi="Times New Roman" w:cs="Times New Roman"/>
          <w:sz w:val="22"/>
          <w:szCs w:val="22"/>
        </w:rPr>
      </w:pPr>
      <w:r w:rsidRPr="008D138C">
        <w:rPr>
          <w:rFonts w:ascii="Times New Roman" w:hAnsi="Times New Roman" w:cs="Times New Roman"/>
          <w:sz w:val="22"/>
          <w:szCs w:val="22"/>
        </w:rPr>
        <w:t xml:space="preserve">Pani/Pana dane osobowe przetwarzane będą na podstawie art. 6 ust. 1 lit. c RODO w celu wyłonienia wykonawcy w przedmiotowym postępowaniu o zamówienie publiczne przeprowadzane zgodnie z ustawy </w:t>
      </w:r>
      <w:proofErr w:type="spellStart"/>
      <w:r w:rsidRPr="008D138C">
        <w:rPr>
          <w:rFonts w:ascii="Times New Roman" w:hAnsi="Times New Roman" w:cs="Times New Roman"/>
          <w:sz w:val="22"/>
          <w:szCs w:val="22"/>
        </w:rPr>
        <w:t>Pzp</w:t>
      </w:r>
      <w:proofErr w:type="spellEnd"/>
      <w:r w:rsidRPr="008D138C">
        <w:rPr>
          <w:rFonts w:ascii="Times New Roman" w:hAnsi="Times New Roman" w:cs="Times New Roman"/>
          <w:sz w:val="22"/>
          <w:szCs w:val="22"/>
        </w:rPr>
        <w:t xml:space="preserve"> oraz w pozostałych celach określonych w ustawie </w:t>
      </w:r>
      <w:proofErr w:type="spellStart"/>
      <w:r w:rsidRPr="008D138C">
        <w:rPr>
          <w:rFonts w:ascii="Times New Roman" w:hAnsi="Times New Roman" w:cs="Times New Roman"/>
          <w:sz w:val="22"/>
          <w:szCs w:val="22"/>
        </w:rPr>
        <w:t>Pzp</w:t>
      </w:r>
      <w:proofErr w:type="spellEnd"/>
      <w:r w:rsidRPr="008D138C">
        <w:rPr>
          <w:rFonts w:ascii="Times New Roman" w:hAnsi="Times New Roman" w:cs="Times New Roman"/>
          <w:sz w:val="22"/>
          <w:szCs w:val="22"/>
        </w:rPr>
        <w:t>.</w:t>
      </w:r>
    </w:p>
    <w:p w14:paraId="6BB47788" w14:textId="77777777" w:rsidR="008D138C" w:rsidRPr="008D138C" w:rsidRDefault="008D138C" w:rsidP="00700CEA">
      <w:pPr>
        <w:pStyle w:val="Akapitzlist"/>
        <w:widowControl/>
        <w:numPr>
          <w:ilvl w:val="1"/>
          <w:numId w:val="42"/>
        </w:numPr>
        <w:tabs>
          <w:tab w:val="left" w:pos="284"/>
          <w:tab w:val="left" w:pos="567"/>
        </w:tabs>
        <w:spacing w:before="240" w:after="240"/>
        <w:ind w:left="0" w:firstLine="0"/>
        <w:jc w:val="both"/>
        <w:rPr>
          <w:rFonts w:ascii="Times New Roman" w:hAnsi="Times New Roman" w:cs="Times New Roman"/>
          <w:sz w:val="22"/>
          <w:szCs w:val="22"/>
        </w:rPr>
      </w:pPr>
      <w:r w:rsidRPr="008D138C">
        <w:rPr>
          <w:rFonts w:ascii="Times New Roman" w:hAnsi="Times New Roman" w:cs="Times New Roman"/>
          <w:sz w:val="22"/>
          <w:szCs w:val="22"/>
        </w:rPr>
        <w:t xml:space="preserve">Pani/Pana dane osobowe będą przechowywane, zgodnie z art. 78 ust. 1 ustawy </w:t>
      </w:r>
      <w:proofErr w:type="spellStart"/>
      <w:r w:rsidRPr="008D138C">
        <w:rPr>
          <w:rFonts w:ascii="Times New Roman" w:hAnsi="Times New Roman" w:cs="Times New Roman"/>
          <w:sz w:val="22"/>
          <w:szCs w:val="22"/>
        </w:rPr>
        <w:t>Pzp</w:t>
      </w:r>
      <w:proofErr w:type="spellEnd"/>
      <w:r w:rsidRPr="008D138C">
        <w:rPr>
          <w:rFonts w:ascii="Times New Roman" w:hAnsi="Times New Roman" w:cs="Times New Roman"/>
          <w:sz w:val="22"/>
          <w:szCs w:val="22"/>
        </w:rPr>
        <w:t>, przez okres 4 lat od dnia zakończenia postępowania o udzielenie zamówienia, a jeżeli czas trwania umowy przekracza 4 lata, okres przechowywania obejmuje cały czas trwania umowy, okres przechowywania wynika również z ustawy z dnia 14 lipca 1983 r. o narodowym zasobie archiwalnym i archiwach; postępowania o zamówienie publiczne finansowane ze środków pochodzących z funduszy Unii Europejskiej (UE) przechowywane będą również przez okres wynikający z umów o dofinansowanie projektów finansowanych ze środków pochodzących z UE.</w:t>
      </w:r>
    </w:p>
    <w:p w14:paraId="055A9379" w14:textId="77777777" w:rsidR="008D138C" w:rsidRPr="008D138C" w:rsidRDefault="008D138C" w:rsidP="00700CEA">
      <w:pPr>
        <w:pStyle w:val="Akapitzlist"/>
        <w:widowControl/>
        <w:numPr>
          <w:ilvl w:val="1"/>
          <w:numId w:val="42"/>
        </w:numPr>
        <w:tabs>
          <w:tab w:val="left" w:pos="284"/>
          <w:tab w:val="left" w:pos="567"/>
        </w:tabs>
        <w:spacing w:before="240" w:after="240"/>
        <w:ind w:left="0" w:firstLine="0"/>
        <w:jc w:val="both"/>
        <w:rPr>
          <w:rFonts w:ascii="Times New Roman" w:hAnsi="Times New Roman" w:cs="Times New Roman"/>
          <w:sz w:val="22"/>
          <w:szCs w:val="22"/>
        </w:rPr>
      </w:pPr>
      <w:r w:rsidRPr="008D138C">
        <w:rPr>
          <w:rFonts w:ascii="Times New Roman" w:hAnsi="Times New Roman" w:cs="Times New Roman"/>
          <w:sz w:val="22"/>
          <w:szCs w:val="22"/>
        </w:rPr>
        <w:t xml:space="preserve">odbiorcami Pani/Pana danych osobowych będą osoby lub podmioty, którym udostępniona zostanie dokumentacja postępowania w oparciu o art. 74 ustawy </w:t>
      </w:r>
      <w:proofErr w:type="spellStart"/>
      <w:r w:rsidRPr="008D138C">
        <w:rPr>
          <w:rFonts w:ascii="Times New Roman" w:hAnsi="Times New Roman" w:cs="Times New Roman"/>
          <w:sz w:val="22"/>
          <w:szCs w:val="22"/>
        </w:rPr>
        <w:t>Pzp</w:t>
      </w:r>
      <w:proofErr w:type="spellEnd"/>
      <w:r w:rsidRPr="008D138C">
        <w:rPr>
          <w:rFonts w:ascii="Times New Roman" w:hAnsi="Times New Roman" w:cs="Times New Roman"/>
          <w:sz w:val="22"/>
          <w:szCs w:val="22"/>
        </w:rPr>
        <w:t>;  ponadto dane osobowe mogą zostać przekazane na zasadach wynikających z ustawy z dnia 6 września 2001r. o dostępie do informacji publicznej.</w:t>
      </w:r>
    </w:p>
    <w:p w14:paraId="7ED82E31" w14:textId="77777777" w:rsidR="008D138C" w:rsidRPr="008D138C" w:rsidRDefault="008D138C" w:rsidP="00700CEA">
      <w:pPr>
        <w:pStyle w:val="Akapitzlist"/>
        <w:widowControl/>
        <w:numPr>
          <w:ilvl w:val="1"/>
          <w:numId w:val="42"/>
        </w:numPr>
        <w:tabs>
          <w:tab w:val="left" w:pos="284"/>
          <w:tab w:val="left" w:pos="567"/>
        </w:tabs>
        <w:spacing w:before="240" w:after="240"/>
        <w:ind w:left="0" w:firstLine="0"/>
        <w:jc w:val="both"/>
        <w:rPr>
          <w:rFonts w:ascii="Times New Roman" w:hAnsi="Times New Roman" w:cs="Times New Roman"/>
          <w:sz w:val="22"/>
          <w:szCs w:val="22"/>
        </w:rPr>
      </w:pPr>
      <w:r w:rsidRPr="008D138C">
        <w:rPr>
          <w:rFonts w:ascii="Times New Roman" w:hAnsi="Times New Roman" w:cs="Times New Roman"/>
          <w:sz w:val="22"/>
          <w:szCs w:val="22"/>
        </w:rPr>
        <w:t>posiada Pani/Pan:</w:t>
      </w:r>
    </w:p>
    <w:p w14:paraId="46711891" w14:textId="77777777" w:rsidR="008D138C" w:rsidRPr="008D138C" w:rsidRDefault="008D138C" w:rsidP="00700CEA">
      <w:pPr>
        <w:pStyle w:val="Akapitzlist"/>
        <w:widowControl/>
        <w:numPr>
          <w:ilvl w:val="2"/>
          <w:numId w:val="42"/>
        </w:numPr>
        <w:tabs>
          <w:tab w:val="left" w:pos="284"/>
          <w:tab w:val="left" w:pos="567"/>
        </w:tabs>
        <w:spacing w:before="240" w:after="240"/>
        <w:ind w:left="0" w:firstLine="0"/>
        <w:jc w:val="both"/>
        <w:rPr>
          <w:rFonts w:ascii="Times New Roman" w:hAnsi="Times New Roman" w:cs="Times New Roman"/>
          <w:sz w:val="22"/>
          <w:szCs w:val="22"/>
        </w:rPr>
      </w:pPr>
      <w:r w:rsidRPr="008D138C">
        <w:rPr>
          <w:rFonts w:ascii="Times New Roman" w:hAnsi="Times New Roman" w:cs="Times New Roman"/>
          <w:sz w:val="22"/>
          <w:szCs w:val="22"/>
        </w:rPr>
        <w:t xml:space="preserve">na podstawie art. 15 RODO prawo dostępu do treści swoich danych osobowych Pani/Pana dotyczących; </w:t>
      </w:r>
    </w:p>
    <w:p w14:paraId="7BC85BCC" w14:textId="77777777" w:rsidR="008D138C" w:rsidRPr="008D138C" w:rsidRDefault="008D138C" w:rsidP="00700CEA">
      <w:pPr>
        <w:pStyle w:val="Akapitzlist"/>
        <w:widowControl/>
        <w:numPr>
          <w:ilvl w:val="2"/>
          <w:numId w:val="42"/>
        </w:numPr>
        <w:tabs>
          <w:tab w:val="left" w:pos="284"/>
          <w:tab w:val="left" w:pos="567"/>
        </w:tabs>
        <w:spacing w:before="240" w:after="240"/>
        <w:ind w:left="0" w:firstLine="0"/>
        <w:jc w:val="both"/>
        <w:rPr>
          <w:rFonts w:ascii="Times New Roman" w:hAnsi="Times New Roman" w:cs="Times New Roman"/>
          <w:sz w:val="22"/>
          <w:szCs w:val="22"/>
        </w:rPr>
      </w:pPr>
      <w:r w:rsidRPr="008D138C">
        <w:rPr>
          <w:rFonts w:ascii="Times New Roman" w:hAnsi="Times New Roman" w:cs="Times New Roman"/>
          <w:sz w:val="22"/>
          <w:szCs w:val="22"/>
        </w:rPr>
        <w:t xml:space="preserve">na podstawie art. 16 RODO prawo do sprostowania Pani/Pana danych osobowych; </w:t>
      </w:r>
    </w:p>
    <w:p w14:paraId="50769B3E" w14:textId="77777777" w:rsidR="008D138C" w:rsidRPr="008D138C" w:rsidRDefault="008D138C" w:rsidP="00700CEA">
      <w:pPr>
        <w:pStyle w:val="Akapitzlist"/>
        <w:widowControl/>
        <w:numPr>
          <w:ilvl w:val="2"/>
          <w:numId w:val="42"/>
        </w:numPr>
        <w:tabs>
          <w:tab w:val="left" w:pos="284"/>
          <w:tab w:val="left" w:pos="567"/>
        </w:tabs>
        <w:spacing w:before="240" w:after="240"/>
        <w:ind w:left="0" w:firstLine="0"/>
        <w:jc w:val="both"/>
        <w:rPr>
          <w:rFonts w:ascii="Times New Roman" w:hAnsi="Times New Roman" w:cs="Times New Roman"/>
          <w:sz w:val="22"/>
          <w:szCs w:val="22"/>
        </w:rPr>
      </w:pPr>
      <w:r w:rsidRPr="008D138C">
        <w:rPr>
          <w:rFonts w:ascii="Times New Roman" w:hAnsi="Times New Roman" w:cs="Times New Roman"/>
          <w:sz w:val="22"/>
          <w:szCs w:val="22"/>
        </w:rPr>
        <w:t xml:space="preserve">na podstawie art. 18 RODO prawo żądania od administratora ograniczenia przetwarzania danych osobowych z zastrzeżeniem przypadków, o których mowa w art. 18 ust. 2 RODO; </w:t>
      </w:r>
    </w:p>
    <w:p w14:paraId="712E765B" w14:textId="77777777" w:rsidR="008D138C" w:rsidRPr="008D138C" w:rsidRDefault="008D138C" w:rsidP="00700CEA">
      <w:pPr>
        <w:pStyle w:val="Akapitzlist"/>
        <w:widowControl/>
        <w:numPr>
          <w:ilvl w:val="2"/>
          <w:numId w:val="42"/>
        </w:numPr>
        <w:tabs>
          <w:tab w:val="left" w:pos="284"/>
          <w:tab w:val="left" w:pos="567"/>
        </w:tabs>
        <w:spacing w:before="240" w:after="240"/>
        <w:ind w:left="0" w:firstLine="0"/>
        <w:jc w:val="both"/>
        <w:rPr>
          <w:rFonts w:ascii="Times New Roman" w:hAnsi="Times New Roman" w:cs="Times New Roman"/>
          <w:sz w:val="22"/>
          <w:szCs w:val="22"/>
        </w:rPr>
      </w:pPr>
      <w:r w:rsidRPr="008D138C">
        <w:rPr>
          <w:rFonts w:ascii="Times New Roman" w:hAnsi="Times New Roman" w:cs="Times New Roman"/>
          <w:sz w:val="22"/>
          <w:szCs w:val="22"/>
        </w:rPr>
        <w:t>prawo do wniesienia skargi do Prezesa Urzędu Ochrony Danych Osobowych, gdy uzna Pani/Pan, że przetwarzanie danych osobowych Pani/Pana dotyczących narusza przepisy RODO;</w:t>
      </w:r>
    </w:p>
    <w:p w14:paraId="1E7F8349" w14:textId="77777777" w:rsidR="008D138C" w:rsidRPr="008D138C" w:rsidRDefault="008D138C" w:rsidP="00700CEA">
      <w:pPr>
        <w:pStyle w:val="Akapitzlist"/>
        <w:widowControl/>
        <w:numPr>
          <w:ilvl w:val="1"/>
          <w:numId w:val="42"/>
        </w:numPr>
        <w:tabs>
          <w:tab w:val="left" w:pos="284"/>
          <w:tab w:val="left" w:pos="567"/>
        </w:tabs>
        <w:spacing w:before="240" w:after="240"/>
        <w:ind w:left="0" w:firstLine="0"/>
        <w:jc w:val="both"/>
        <w:rPr>
          <w:rFonts w:ascii="Times New Roman" w:hAnsi="Times New Roman" w:cs="Times New Roman"/>
          <w:sz w:val="22"/>
          <w:szCs w:val="22"/>
        </w:rPr>
      </w:pPr>
      <w:r w:rsidRPr="008D138C">
        <w:rPr>
          <w:rFonts w:ascii="Times New Roman" w:hAnsi="Times New Roman" w:cs="Times New Roman"/>
          <w:sz w:val="22"/>
          <w:szCs w:val="22"/>
        </w:rPr>
        <w:t>nie przysługuje Pani/Panu:</w:t>
      </w:r>
    </w:p>
    <w:p w14:paraId="1CDC55AC" w14:textId="77777777" w:rsidR="008D138C" w:rsidRPr="008D138C" w:rsidRDefault="008D138C" w:rsidP="00700CEA">
      <w:pPr>
        <w:pStyle w:val="Akapitzlist"/>
        <w:widowControl/>
        <w:numPr>
          <w:ilvl w:val="2"/>
          <w:numId w:val="42"/>
        </w:numPr>
        <w:tabs>
          <w:tab w:val="left" w:pos="284"/>
          <w:tab w:val="left" w:pos="567"/>
        </w:tabs>
        <w:spacing w:before="240" w:after="240"/>
        <w:ind w:left="0" w:firstLine="0"/>
        <w:jc w:val="both"/>
        <w:rPr>
          <w:rFonts w:ascii="Times New Roman" w:hAnsi="Times New Roman" w:cs="Times New Roman"/>
          <w:sz w:val="22"/>
          <w:szCs w:val="22"/>
        </w:rPr>
      </w:pPr>
      <w:r w:rsidRPr="008D138C">
        <w:rPr>
          <w:rFonts w:ascii="Times New Roman" w:hAnsi="Times New Roman" w:cs="Times New Roman"/>
          <w:sz w:val="22"/>
          <w:szCs w:val="22"/>
        </w:rPr>
        <w:t>w związku z art. 17 ust. 3 lit. b, d lub e RODO prawo do usunięcia danych osobowych;</w:t>
      </w:r>
    </w:p>
    <w:p w14:paraId="4BCF6C45" w14:textId="77777777" w:rsidR="008D138C" w:rsidRPr="008D138C" w:rsidRDefault="008D138C" w:rsidP="00700CEA">
      <w:pPr>
        <w:pStyle w:val="Akapitzlist"/>
        <w:widowControl/>
        <w:numPr>
          <w:ilvl w:val="2"/>
          <w:numId w:val="42"/>
        </w:numPr>
        <w:tabs>
          <w:tab w:val="left" w:pos="284"/>
          <w:tab w:val="left" w:pos="567"/>
        </w:tabs>
        <w:spacing w:before="240" w:after="240"/>
        <w:ind w:left="0" w:firstLine="0"/>
        <w:jc w:val="both"/>
        <w:rPr>
          <w:rFonts w:ascii="Times New Roman" w:hAnsi="Times New Roman" w:cs="Times New Roman"/>
          <w:sz w:val="22"/>
          <w:szCs w:val="22"/>
        </w:rPr>
      </w:pPr>
      <w:r w:rsidRPr="008D138C">
        <w:rPr>
          <w:rFonts w:ascii="Times New Roman" w:hAnsi="Times New Roman" w:cs="Times New Roman"/>
          <w:sz w:val="22"/>
          <w:szCs w:val="22"/>
        </w:rPr>
        <w:t>prawo do przenoszenia danych osobowych, o którym mowa w art. 20 RODO;</w:t>
      </w:r>
    </w:p>
    <w:p w14:paraId="6F79632A" w14:textId="77777777" w:rsidR="008D138C" w:rsidRPr="008D138C" w:rsidRDefault="008D138C" w:rsidP="00700CEA">
      <w:pPr>
        <w:pStyle w:val="Akapitzlist"/>
        <w:widowControl/>
        <w:numPr>
          <w:ilvl w:val="2"/>
          <w:numId w:val="42"/>
        </w:numPr>
        <w:tabs>
          <w:tab w:val="left" w:pos="284"/>
          <w:tab w:val="left" w:pos="567"/>
        </w:tabs>
        <w:spacing w:before="240" w:after="240"/>
        <w:ind w:left="0" w:firstLine="0"/>
        <w:jc w:val="both"/>
        <w:rPr>
          <w:rFonts w:ascii="Times New Roman" w:hAnsi="Times New Roman" w:cs="Times New Roman"/>
          <w:sz w:val="22"/>
          <w:szCs w:val="22"/>
        </w:rPr>
      </w:pPr>
      <w:r w:rsidRPr="008D138C">
        <w:rPr>
          <w:rFonts w:ascii="Times New Roman" w:hAnsi="Times New Roman" w:cs="Times New Roman"/>
          <w:sz w:val="22"/>
          <w:szCs w:val="22"/>
        </w:rPr>
        <w:lastRenderedPageBreak/>
        <w:t xml:space="preserve">na podstawie art. 21 RODO prawo sprzeciwu, wobec przetwarzania danych osobowych, gdyż podstawą prawną przetwarzania Pani/Pana danych osobowych jest art. 6 ust. 1 lit. c RODO. </w:t>
      </w:r>
    </w:p>
    <w:p w14:paraId="1EDE22C5" w14:textId="77777777" w:rsidR="008D138C" w:rsidRPr="008D138C" w:rsidRDefault="008D138C" w:rsidP="00700CEA">
      <w:pPr>
        <w:pStyle w:val="Akapitzlist"/>
        <w:widowControl/>
        <w:numPr>
          <w:ilvl w:val="1"/>
          <w:numId w:val="42"/>
        </w:numPr>
        <w:tabs>
          <w:tab w:val="left" w:pos="284"/>
          <w:tab w:val="left" w:pos="567"/>
        </w:tabs>
        <w:spacing w:before="240" w:after="240"/>
        <w:ind w:left="0" w:firstLine="0"/>
        <w:jc w:val="both"/>
        <w:rPr>
          <w:rFonts w:ascii="Times New Roman" w:hAnsi="Times New Roman" w:cs="Times New Roman"/>
          <w:sz w:val="22"/>
          <w:szCs w:val="22"/>
        </w:rPr>
      </w:pPr>
      <w:r w:rsidRPr="008D138C">
        <w:rPr>
          <w:rFonts w:ascii="Times New Roman" w:hAnsi="Times New Roman" w:cs="Times New Roman"/>
          <w:sz w:val="22"/>
          <w:szCs w:val="22"/>
        </w:rPr>
        <w:t>w odniesieniu do Pani/Pana danych osobowych decyzje nie będą podejmowane w sposób zautomatyzowany w tym również w formie profilowania, stosowanie do art. 22 RODO;</w:t>
      </w:r>
    </w:p>
    <w:p w14:paraId="4AE8913E" w14:textId="77777777" w:rsidR="008D138C" w:rsidRPr="008D138C" w:rsidRDefault="008D138C" w:rsidP="00700CEA">
      <w:pPr>
        <w:pStyle w:val="Akapitzlist"/>
        <w:widowControl/>
        <w:numPr>
          <w:ilvl w:val="1"/>
          <w:numId w:val="42"/>
        </w:numPr>
        <w:tabs>
          <w:tab w:val="left" w:pos="284"/>
          <w:tab w:val="left" w:pos="567"/>
        </w:tabs>
        <w:spacing w:before="240" w:after="240"/>
        <w:ind w:left="0" w:firstLine="0"/>
        <w:jc w:val="both"/>
        <w:rPr>
          <w:rFonts w:ascii="Times New Roman" w:hAnsi="Times New Roman" w:cs="Times New Roman"/>
          <w:sz w:val="22"/>
          <w:szCs w:val="22"/>
        </w:rPr>
      </w:pPr>
      <w:r w:rsidRPr="008D138C">
        <w:rPr>
          <w:rFonts w:ascii="Times New Roman" w:hAnsi="Times New Roman" w:cs="Times New Roman"/>
          <w:sz w:val="22"/>
          <w:szCs w:val="22"/>
        </w:rPr>
        <w:t xml:space="preserve">Pani/Pana dane osobowe będą przekazywane do państwa trzeciego (poza UE) /organizacji międzynarodowej na zasadach określonych w ustawie </w:t>
      </w:r>
      <w:proofErr w:type="spellStart"/>
      <w:r w:rsidRPr="008D138C">
        <w:rPr>
          <w:rFonts w:ascii="Times New Roman" w:hAnsi="Times New Roman" w:cs="Times New Roman"/>
          <w:sz w:val="22"/>
          <w:szCs w:val="22"/>
        </w:rPr>
        <w:t>Pzp</w:t>
      </w:r>
      <w:proofErr w:type="spellEnd"/>
      <w:r w:rsidRPr="008D138C">
        <w:rPr>
          <w:rFonts w:ascii="Times New Roman" w:hAnsi="Times New Roman" w:cs="Times New Roman"/>
          <w:sz w:val="22"/>
          <w:szCs w:val="22"/>
        </w:rPr>
        <w:t xml:space="preserve">. Może Pan/ Pani uzyskać kopię danych osobowych przekazywanych do państwa trzeciego na zasadach wynikających z ustawy </w:t>
      </w:r>
      <w:proofErr w:type="spellStart"/>
      <w:r w:rsidRPr="008D138C">
        <w:rPr>
          <w:rFonts w:ascii="Times New Roman" w:hAnsi="Times New Roman" w:cs="Times New Roman"/>
          <w:sz w:val="22"/>
          <w:szCs w:val="22"/>
        </w:rPr>
        <w:t>Pzp</w:t>
      </w:r>
      <w:proofErr w:type="spellEnd"/>
      <w:r w:rsidRPr="008D138C">
        <w:rPr>
          <w:rFonts w:ascii="Times New Roman" w:hAnsi="Times New Roman" w:cs="Times New Roman"/>
          <w:sz w:val="22"/>
          <w:szCs w:val="22"/>
        </w:rPr>
        <w:t>.</w:t>
      </w:r>
    </w:p>
    <w:p w14:paraId="5718E1C5" w14:textId="77777777" w:rsidR="008D138C" w:rsidRPr="008D138C" w:rsidRDefault="008D138C" w:rsidP="00700CEA">
      <w:pPr>
        <w:pStyle w:val="Akapitzlist"/>
        <w:widowControl/>
        <w:numPr>
          <w:ilvl w:val="1"/>
          <w:numId w:val="42"/>
        </w:numPr>
        <w:tabs>
          <w:tab w:val="left" w:pos="284"/>
          <w:tab w:val="left" w:pos="567"/>
        </w:tabs>
        <w:spacing w:before="240" w:after="240"/>
        <w:ind w:left="0" w:firstLine="0"/>
        <w:jc w:val="both"/>
        <w:rPr>
          <w:rFonts w:ascii="Times New Roman" w:hAnsi="Times New Roman" w:cs="Times New Roman"/>
          <w:sz w:val="22"/>
          <w:szCs w:val="22"/>
        </w:rPr>
      </w:pPr>
      <w:r w:rsidRPr="008D138C">
        <w:rPr>
          <w:rFonts w:ascii="Times New Roman" w:hAnsi="Times New Roman" w:cs="Times New Roman"/>
          <w:sz w:val="22"/>
          <w:szCs w:val="22"/>
        </w:rPr>
        <w:t xml:space="preserve">obowiązek podania przez Panią/Pana danych osobowych jest wymogiem ustawowym wynikającym z ustawy </w:t>
      </w:r>
      <w:proofErr w:type="spellStart"/>
      <w:r w:rsidRPr="008D138C">
        <w:rPr>
          <w:rFonts w:ascii="Times New Roman" w:hAnsi="Times New Roman" w:cs="Times New Roman"/>
          <w:sz w:val="22"/>
          <w:szCs w:val="22"/>
        </w:rPr>
        <w:t>Pzp</w:t>
      </w:r>
      <w:proofErr w:type="spellEnd"/>
      <w:r w:rsidRPr="008D138C">
        <w:rPr>
          <w:rFonts w:ascii="Times New Roman" w:hAnsi="Times New Roman" w:cs="Times New Roman"/>
          <w:sz w:val="22"/>
          <w:szCs w:val="22"/>
        </w:rPr>
        <w:t>, związanym z udziałem w postępowaniu o udzielenie zamówienia publicznego i jest warunkiem zawarcia umowy o zamówienie publiczne.</w:t>
      </w:r>
    </w:p>
    <w:p w14:paraId="709A3222" w14:textId="77777777" w:rsidR="008D138C" w:rsidRPr="007264D3" w:rsidRDefault="008D138C" w:rsidP="008D138C">
      <w:pPr>
        <w:widowControl w:val="0"/>
        <w:spacing w:before="110"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8D138C" w:rsidRPr="007264D3" w14:paraId="758BE46E" w14:textId="77777777" w:rsidTr="008C2330">
        <w:trPr>
          <w:cantSplit/>
          <w:trHeight w:val="425"/>
          <w:jc w:val="center"/>
        </w:trPr>
        <w:tc>
          <w:tcPr>
            <w:tcW w:w="9062" w:type="dxa"/>
            <w:shd w:val="clear" w:color="auto" w:fill="D5DCE4" w:themeFill="text2" w:themeFillTint="33"/>
            <w:vAlign w:val="center"/>
          </w:tcPr>
          <w:p w14:paraId="66822DF2" w14:textId="77777777" w:rsidR="008D138C" w:rsidRPr="007264D3" w:rsidRDefault="008D138C" w:rsidP="008C2330">
            <w:pPr>
              <w:suppressAutoHyphens/>
              <w:spacing w:after="50" w:line="276" w:lineRule="auto"/>
              <w:jc w:val="both"/>
              <w:rPr>
                <w:rFonts w:ascii="Times New Roman" w:eastAsia="Calibri" w:hAnsi="Times New Roman" w:cs="Times New Roman"/>
                <w:b/>
                <w:bCs/>
                <w:lang w:eastAsia="ar-SA"/>
              </w:rPr>
            </w:pPr>
            <w:r w:rsidRPr="007264D3">
              <w:rPr>
                <w:rFonts w:ascii="Times New Roman" w:eastAsia="Calibri" w:hAnsi="Times New Roman" w:cs="Times New Roman"/>
                <w:b/>
                <w:bCs/>
                <w:lang w:eastAsia="ar-SA"/>
              </w:rPr>
              <w:t>Rozdział 2</w:t>
            </w:r>
            <w:r>
              <w:rPr>
                <w:rFonts w:ascii="Times New Roman" w:eastAsia="Calibri" w:hAnsi="Times New Roman" w:cs="Times New Roman"/>
                <w:b/>
                <w:bCs/>
                <w:lang w:eastAsia="ar-SA"/>
              </w:rPr>
              <w:t>7</w:t>
            </w:r>
          </w:p>
          <w:p w14:paraId="2B2996D3" w14:textId="77777777" w:rsidR="008D138C" w:rsidRPr="007264D3" w:rsidRDefault="008D138C" w:rsidP="008C2330">
            <w:pPr>
              <w:keepNext/>
              <w:keepLines/>
              <w:widowControl w:val="0"/>
              <w:spacing w:line="276" w:lineRule="auto"/>
              <w:jc w:val="both"/>
              <w:outlineLvl w:val="0"/>
              <w:rPr>
                <w:rFonts w:ascii="Times New Roman" w:eastAsiaTheme="majorEastAsia" w:hAnsi="Times New Roman" w:cs="Times New Roman"/>
                <w:lang w:eastAsia="pl-PL" w:bidi="pl-PL"/>
              </w:rPr>
            </w:pPr>
            <w:r>
              <w:rPr>
                <w:rFonts w:ascii="Times New Roman" w:eastAsiaTheme="majorEastAsia" w:hAnsi="Times New Roman" w:cs="Times New Roman"/>
                <w:b/>
                <w:bCs/>
                <w:lang w:eastAsia="pl-PL" w:bidi="pl-PL"/>
              </w:rPr>
              <w:t>Pozostałe informacje</w:t>
            </w:r>
          </w:p>
        </w:tc>
      </w:tr>
    </w:tbl>
    <w:p w14:paraId="12C7509E" w14:textId="77777777" w:rsidR="008D138C" w:rsidRPr="008D138C" w:rsidRDefault="008D138C" w:rsidP="00030218">
      <w:pPr>
        <w:tabs>
          <w:tab w:val="left" w:pos="284"/>
        </w:tabs>
        <w:spacing w:before="120" w:after="120" w:line="240" w:lineRule="auto"/>
        <w:jc w:val="both"/>
        <w:rPr>
          <w:rStyle w:val="Brak"/>
          <w:rFonts w:ascii="Times New Roman" w:eastAsia="Calibri" w:hAnsi="Times New Roman" w:cs="Times New Roman"/>
        </w:rPr>
      </w:pPr>
      <w:r w:rsidRPr="008D138C">
        <w:rPr>
          <w:rStyle w:val="Brak"/>
          <w:rFonts w:ascii="Times New Roman" w:hAnsi="Times New Roman" w:cs="Times New Roman"/>
        </w:rPr>
        <w:t>1.</w:t>
      </w:r>
      <w:r w:rsidRPr="008D138C">
        <w:rPr>
          <w:rStyle w:val="Brak"/>
          <w:rFonts w:ascii="Times New Roman" w:hAnsi="Times New Roman" w:cs="Times New Roman"/>
        </w:rPr>
        <w:tab/>
        <w:t xml:space="preserve">Zamawiający nie przewiduje zawarcia umowy ramowej. </w:t>
      </w:r>
    </w:p>
    <w:p w14:paraId="036C6C3C" w14:textId="77777777" w:rsidR="008D138C" w:rsidRPr="008D138C" w:rsidRDefault="008D138C" w:rsidP="00030218">
      <w:pPr>
        <w:tabs>
          <w:tab w:val="left" w:pos="284"/>
        </w:tabs>
        <w:spacing w:before="120" w:after="120" w:line="240" w:lineRule="auto"/>
        <w:jc w:val="both"/>
        <w:rPr>
          <w:rStyle w:val="Brak"/>
          <w:rFonts w:ascii="Times New Roman" w:eastAsia="Calibri" w:hAnsi="Times New Roman" w:cs="Times New Roman"/>
        </w:rPr>
      </w:pPr>
      <w:r w:rsidRPr="008D138C">
        <w:rPr>
          <w:rStyle w:val="Brak"/>
          <w:rFonts w:ascii="Times New Roman" w:hAnsi="Times New Roman" w:cs="Times New Roman"/>
        </w:rPr>
        <w:t>2.</w:t>
      </w:r>
      <w:r w:rsidRPr="008D138C">
        <w:rPr>
          <w:rStyle w:val="Brak"/>
          <w:rFonts w:ascii="Times New Roman" w:hAnsi="Times New Roman" w:cs="Times New Roman"/>
        </w:rPr>
        <w:tab/>
        <w:t xml:space="preserve">Zamawiający nie dopuszcza możliwości składania ofert wariantowych. </w:t>
      </w:r>
    </w:p>
    <w:p w14:paraId="7180DB10" w14:textId="77777777" w:rsidR="008D138C" w:rsidRPr="008D138C" w:rsidRDefault="008D138C" w:rsidP="00030218">
      <w:pPr>
        <w:tabs>
          <w:tab w:val="left" w:pos="284"/>
        </w:tabs>
        <w:spacing w:before="120" w:after="120" w:line="240" w:lineRule="auto"/>
        <w:jc w:val="both"/>
        <w:rPr>
          <w:rStyle w:val="Brak"/>
          <w:rFonts w:ascii="Times New Roman" w:eastAsia="Calibri" w:hAnsi="Times New Roman" w:cs="Times New Roman"/>
        </w:rPr>
      </w:pPr>
      <w:r w:rsidRPr="008D138C">
        <w:rPr>
          <w:rStyle w:val="Brak"/>
          <w:rFonts w:ascii="Times New Roman" w:hAnsi="Times New Roman" w:cs="Times New Roman"/>
        </w:rPr>
        <w:t>3.</w:t>
      </w:r>
      <w:r w:rsidRPr="008D138C">
        <w:rPr>
          <w:rStyle w:val="Brak"/>
          <w:rFonts w:ascii="Times New Roman" w:hAnsi="Times New Roman" w:cs="Times New Roman"/>
        </w:rPr>
        <w:tab/>
        <w:t xml:space="preserve">Zamawiający nie przewiduje zastosowania aukcji elektronicznej. </w:t>
      </w:r>
    </w:p>
    <w:p w14:paraId="7760E786" w14:textId="77777777" w:rsidR="008D138C" w:rsidRPr="008D138C" w:rsidRDefault="008D138C" w:rsidP="00030218">
      <w:pPr>
        <w:tabs>
          <w:tab w:val="left" w:pos="284"/>
        </w:tabs>
        <w:spacing w:before="120" w:after="120" w:line="240" w:lineRule="auto"/>
        <w:jc w:val="both"/>
        <w:rPr>
          <w:rStyle w:val="Brak"/>
          <w:rFonts w:ascii="Times New Roman" w:eastAsia="Calibri" w:hAnsi="Times New Roman" w:cs="Times New Roman"/>
        </w:rPr>
      </w:pPr>
      <w:r w:rsidRPr="008D138C">
        <w:rPr>
          <w:rStyle w:val="Brak"/>
          <w:rFonts w:ascii="Times New Roman" w:hAnsi="Times New Roman" w:cs="Times New Roman"/>
        </w:rPr>
        <w:t>4.</w:t>
      </w:r>
      <w:r w:rsidRPr="008D138C">
        <w:rPr>
          <w:rStyle w:val="Brak"/>
          <w:rFonts w:ascii="Times New Roman" w:hAnsi="Times New Roman" w:cs="Times New Roman"/>
        </w:rPr>
        <w:tab/>
        <w:t>Zamawiający nie przewiduje zwrotu kosztów udziału w postępowaniu.</w:t>
      </w:r>
    </w:p>
    <w:p w14:paraId="5B9F037A" w14:textId="77777777" w:rsidR="008D138C" w:rsidRPr="008D138C" w:rsidRDefault="008D138C" w:rsidP="00030218">
      <w:pPr>
        <w:tabs>
          <w:tab w:val="left" w:pos="284"/>
        </w:tabs>
        <w:spacing w:before="120" w:after="120" w:line="240" w:lineRule="auto"/>
        <w:jc w:val="both"/>
        <w:rPr>
          <w:rStyle w:val="Brak"/>
          <w:rFonts w:ascii="Times New Roman" w:eastAsia="Calibri" w:hAnsi="Times New Roman" w:cs="Times New Roman"/>
        </w:rPr>
      </w:pPr>
      <w:r w:rsidRPr="008D138C">
        <w:rPr>
          <w:rStyle w:val="Brak"/>
          <w:rFonts w:ascii="Times New Roman" w:hAnsi="Times New Roman" w:cs="Times New Roman"/>
        </w:rPr>
        <w:t>5.</w:t>
      </w:r>
      <w:r w:rsidRPr="008D138C">
        <w:rPr>
          <w:rStyle w:val="Brak"/>
          <w:rFonts w:ascii="Times New Roman" w:hAnsi="Times New Roman" w:cs="Times New Roman"/>
        </w:rPr>
        <w:tab/>
        <w:t>Rozliczenia pomiędzy Wykonawcą, a Zamawiającym będą dokonywane w złotych polskich (PLN).</w:t>
      </w:r>
    </w:p>
    <w:p w14:paraId="7E554CA3" w14:textId="77777777" w:rsidR="008D138C" w:rsidRPr="008D138C" w:rsidRDefault="008D138C" w:rsidP="00030218">
      <w:pPr>
        <w:tabs>
          <w:tab w:val="left" w:pos="284"/>
        </w:tabs>
        <w:spacing w:before="120" w:after="120" w:line="240" w:lineRule="auto"/>
        <w:jc w:val="both"/>
        <w:rPr>
          <w:rStyle w:val="Brak"/>
          <w:rFonts w:ascii="Times New Roman" w:eastAsia="Calibri" w:hAnsi="Times New Roman" w:cs="Times New Roman"/>
        </w:rPr>
      </w:pPr>
      <w:r w:rsidRPr="008D138C">
        <w:rPr>
          <w:rStyle w:val="Brak"/>
          <w:rFonts w:ascii="Times New Roman" w:hAnsi="Times New Roman" w:cs="Times New Roman"/>
        </w:rPr>
        <w:t>6.</w:t>
      </w:r>
      <w:r w:rsidRPr="008D138C">
        <w:rPr>
          <w:rStyle w:val="Brak"/>
          <w:rFonts w:ascii="Times New Roman" w:hAnsi="Times New Roman" w:cs="Times New Roman"/>
        </w:rPr>
        <w:tab/>
        <w:t>Zamawiający nie przewiduje rozliczenia w walutach obcych.</w:t>
      </w:r>
    </w:p>
    <w:p w14:paraId="296A09F2" w14:textId="77777777" w:rsidR="008D138C" w:rsidRPr="008D138C" w:rsidRDefault="008D138C" w:rsidP="008D138C">
      <w:pPr>
        <w:suppressAutoHyphens/>
        <w:spacing w:after="50" w:line="276" w:lineRule="auto"/>
        <w:jc w:val="both"/>
        <w:rPr>
          <w:rFonts w:ascii="Times New Roman" w:eastAsia="Calibri" w:hAnsi="Times New Roman" w:cs="Times New Roman"/>
          <w:b/>
          <w:bCs/>
          <w:lang w:eastAsia="ar-SA"/>
        </w:rPr>
      </w:pPr>
    </w:p>
    <w:p w14:paraId="640C3EC9" w14:textId="77777777" w:rsidR="008D138C" w:rsidRPr="008D138C" w:rsidRDefault="008D138C" w:rsidP="008D138C">
      <w:pPr>
        <w:tabs>
          <w:tab w:val="left" w:pos="284"/>
        </w:tabs>
        <w:ind w:right="1"/>
        <w:jc w:val="both"/>
        <w:rPr>
          <w:rStyle w:val="Brak"/>
          <w:rFonts w:ascii="Times New Roman" w:eastAsia="Calibri" w:hAnsi="Times New Roman" w:cs="Times New Roman"/>
          <w:b/>
          <w:bCs/>
        </w:rPr>
      </w:pPr>
      <w:r w:rsidRPr="008D138C">
        <w:rPr>
          <w:rStyle w:val="Brak"/>
          <w:rFonts w:ascii="Times New Roman" w:hAnsi="Times New Roman" w:cs="Times New Roman"/>
          <w:b/>
          <w:bCs/>
        </w:rPr>
        <w:t>ZAŁĄCZNIKI do SWZ:</w:t>
      </w:r>
    </w:p>
    <w:p w14:paraId="44D195DD" w14:textId="32F5415C" w:rsidR="008D138C" w:rsidRPr="008D138C" w:rsidRDefault="008D138C" w:rsidP="00030218">
      <w:pPr>
        <w:tabs>
          <w:tab w:val="left" w:pos="284"/>
        </w:tabs>
        <w:spacing w:before="120" w:after="120"/>
        <w:jc w:val="both"/>
        <w:rPr>
          <w:rStyle w:val="Brak"/>
          <w:rFonts w:ascii="Times New Roman" w:eastAsia="Calibri" w:hAnsi="Times New Roman" w:cs="Times New Roman"/>
        </w:rPr>
      </w:pPr>
      <w:r w:rsidRPr="008D138C">
        <w:rPr>
          <w:rStyle w:val="Brak"/>
          <w:rFonts w:ascii="Times New Roman" w:hAnsi="Times New Roman" w:cs="Times New Roman"/>
        </w:rPr>
        <w:t>Załącznik 1</w:t>
      </w:r>
      <w:r w:rsidR="0058438C">
        <w:rPr>
          <w:rStyle w:val="Brak"/>
          <w:rFonts w:ascii="Times New Roman" w:hAnsi="Times New Roman" w:cs="Times New Roman"/>
        </w:rPr>
        <w:t>a, 1b i 1c</w:t>
      </w:r>
      <w:r w:rsidRPr="008D138C">
        <w:rPr>
          <w:rStyle w:val="Brak"/>
          <w:rFonts w:ascii="Times New Roman" w:hAnsi="Times New Roman" w:cs="Times New Roman"/>
        </w:rPr>
        <w:t xml:space="preserve"> do SWZ </w:t>
      </w:r>
      <w:r w:rsidR="0058438C">
        <w:rPr>
          <w:rStyle w:val="Brak"/>
          <w:rFonts w:ascii="Times New Roman" w:hAnsi="Times New Roman" w:cs="Times New Roman"/>
        </w:rPr>
        <w:t>–</w:t>
      </w:r>
      <w:r w:rsidRPr="008D138C">
        <w:rPr>
          <w:rStyle w:val="Brak"/>
          <w:rFonts w:ascii="Times New Roman" w:hAnsi="Times New Roman" w:cs="Times New Roman"/>
        </w:rPr>
        <w:t xml:space="preserve"> </w:t>
      </w:r>
      <w:r w:rsidR="0058438C">
        <w:rPr>
          <w:rStyle w:val="Brak"/>
          <w:rFonts w:ascii="Times New Roman" w:hAnsi="Times New Roman" w:cs="Times New Roman"/>
        </w:rPr>
        <w:t>Projektowane postanowienia umowne</w:t>
      </w:r>
      <w:r w:rsidRPr="008D138C">
        <w:rPr>
          <w:rStyle w:val="Brak"/>
          <w:rFonts w:ascii="Times New Roman" w:hAnsi="Times New Roman" w:cs="Times New Roman"/>
        </w:rPr>
        <w:t xml:space="preserve"> </w:t>
      </w:r>
      <w:r w:rsidR="0058438C">
        <w:rPr>
          <w:rStyle w:val="Brak"/>
          <w:rFonts w:ascii="Times New Roman" w:hAnsi="Times New Roman" w:cs="Times New Roman"/>
        </w:rPr>
        <w:t>(do poszczególnych Zadań)</w:t>
      </w:r>
    </w:p>
    <w:p w14:paraId="398E900B" w14:textId="4A906EF9" w:rsidR="008D138C" w:rsidRPr="008D138C" w:rsidRDefault="008D138C" w:rsidP="00030218">
      <w:pPr>
        <w:tabs>
          <w:tab w:val="left" w:pos="284"/>
        </w:tabs>
        <w:spacing w:before="120" w:after="120"/>
        <w:jc w:val="both"/>
        <w:rPr>
          <w:rStyle w:val="Brak"/>
          <w:rFonts w:ascii="Times New Roman" w:eastAsia="Calibri" w:hAnsi="Times New Roman" w:cs="Times New Roman"/>
        </w:rPr>
      </w:pPr>
      <w:r w:rsidRPr="008D138C">
        <w:rPr>
          <w:rStyle w:val="Brak"/>
          <w:rFonts w:ascii="Times New Roman" w:hAnsi="Times New Roman" w:cs="Times New Roman"/>
        </w:rPr>
        <w:t>Załącznik 2</w:t>
      </w:r>
      <w:r w:rsidR="0058438C">
        <w:rPr>
          <w:rStyle w:val="Brak"/>
          <w:rFonts w:ascii="Times New Roman" w:hAnsi="Times New Roman" w:cs="Times New Roman"/>
        </w:rPr>
        <w:t>a, 2b i 2c</w:t>
      </w:r>
      <w:r w:rsidRPr="008D138C">
        <w:rPr>
          <w:rStyle w:val="Brak"/>
          <w:rFonts w:ascii="Times New Roman" w:hAnsi="Times New Roman" w:cs="Times New Roman"/>
        </w:rPr>
        <w:t xml:space="preserve"> do SWZ – </w:t>
      </w:r>
      <w:r w:rsidR="0058438C">
        <w:rPr>
          <w:rStyle w:val="Brak"/>
          <w:rFonts w:ascii="Times New Roman" w:hAnsi="Times New Roman" w:cs="Times New Roman"/>
        </w:rPr>
        <w:t>Formularz ofertowy (do poszczególnych Zadań)</w:t>
      </w:r>
    </w:p>
    <w:p w14:paraId="463C829D" w14:textId="77777777" w:rsidR="008E5A19" w:rsidRPr="008E5A19" w:rsidRDefault="008D138C" w:rsidP="008E5A19">
      <w:pPr>
        <w:tabs>
          <w:tab w:val="left" w:pos="284"/>
        </w:tabs>
        <w:spacing w:before="120" w:after="120"/>
        <w:jc w:val="both"/>
        <w:rPr>
          <w:rFonts w:ascii="Times New Roman" w:hAnsi="Times New Roman" w:cs="Times New Roman"/>
        </w:rPr>
      </w:pPr>
      <w:r w:rsidRPr="008D138C">
        <w:rPr>
          <w:rStyle w:val="Brak"/>
          <w:rFonts w:ascii="Times New Roman" w:hAnsi="Times New Roman" w:cs="Times New Roman"/>
        </w:rPr>
        <w:t xml:space="preserve">Załącznik 3 do SWZ – </w:t>
      </w:r>
      <w:r w:rsidR="008E5A19" w:rsidRPr="008E5A19">
        <w:rPr>
          <w:rFonts w:ascii="Times New Roman" w:hAnsi="Times New Roman" w:cs="Times New Roman"/>
        </w:rPr>
        <w:t>Oświadczenie dotyczące przynależności lub braku przynależności do tej samej grupy kapitałowej (składane na wezwanie Zamawiającego),</w:t>
      </w:r>
    </w:p>
    <w:p w14:paraId="3ED42626" w14:textId="33B6D681" w:rsidR="008E5A19" w:rsidRPr="008E5A19" w:rsidRDefault="008D138C" w:rsidP="008E5A19">
      <w:pPr>
        <w:tabs>
          <w:tab w:val="left" w:pos="284"/>
        </w:tabs>
        <w:spacing w:before="120" w:after="120"/>
        <w:jc w:val="both"/>
        <w:rPr>
          <w:rFonts w:ascii="Times New Roman" w:hAnsi="Times New Roman" w:cs="Times New Roman"/>
        </w:rPr>
      </w:pPr>
      <w:r w:rsidRPr="008D138C">
        <w:rPr>
          <w:rStyle w:val="Brak"/>
          <w:rFonts w:ascii="Times New Roman" w:hAnsi="Times New Roman" w:cs="Times New Roman"/>
        </w:rPr>
        <w:t xml:space="preserve">Załącznik 4 do SWZ – </w:t>
      </w:r>
      <w:r w:rsidR="008E5A19" w:rsidRPr="008E5A19">
        <w:rPr>
          <w:rFonts w:ascii="Times New Roman" w:hAnsi="Times New Roman" w:cs="Times New Roman"/>
        </w:rPr>
        <w:t>Zobowiązanie innego podmiotu do udostępnienia niezbędnych zasobów Wykonawcy</w:t>
      </w:r>
      <w:r w:rsidR="00066592">
        <w:rPr>
          <w:rFonts w:ascii="Times New Roman" w:hAnsi="Times New Roman" w:cs="Times New Roman"/>
        </w:rPr>
        <w:t xml:space="preserve"> wraz z oświadczeniem w trybie art. 125 ust. 5 ustawy- </w:t>
      </w:r>
      <w:proofErr w:type="spellStart"/>
      <w:r w:rsidR="00066592">
        <w:rPr>
          <w:rFonts w:ascii="Times New Roman" w:hAnsi="Times New Roman" w:cs="Times New Roman"/>
        </w:rPr>
        <w:t>Pzp</w:t>
      </w:r>
      <w:proofErr w:type="spellEnd"/>
      <w:r w:rsidR="008E5A19" w:rsidRPr="008E5A19">
        <w:rPr>
          <w:rFonts w:ascii="Times New Roman" w:hAnsi="Times New Roman" w:cs="Times New Roman"/>
        </w:rPr>
        <w:t xml:space="preserve"> (składane wraz z ofertą o ile dotyczy),</w:t>
      </w:r>
    </w:p>
    <w:p w14:paraId="17FF94DE" w14:textId="60A2E431" w:rsidR="008E5A19" w:rsidRDefault="00556FCD" w:rsidP="008E5A19">
      <w:pPr>
        <w:tabs>
          <w:tab w:val="left" w:pos="284"/>
        </w:tabs>
        <w:spacing w:before="120" w:after="120"/>
        <w:jc w:val="both"/>
        <w:rPr>
          <w:rFonts w:ascii="Times New Roman" w:hAnsi="Times New Roman" w:cs="Times New Roman"/>
        </w:rPr>
      </w:pPr>
      <w:r>
        <w:rPr>
          <w:rStyle w:val="Brak"/>
          <w:rFonts w:ascii="Times New Roman" w:hAnsi="Times New Roman" w:cs="Times New Roman"/>
        </w:rPr>
        <w:t xml:space="preserve">Załącznik nr 5 do SWZ- </w:t>
      </w:r>
      <w:r w:rsidR="008E5A19" w:rsidRPr="008E5A19">
        <w:rPr>
          <w:rFonts w:ascii="Times New Roman" w:hAnsi="Times New Roman" w:cs="Times New Roman"/>
        </w:rPr>
        <w:t>Oświadczenie Wykonawców wspólnie ubiegających się o udzielenie zamówienia (składane wraz z ofertą, o ile dotyczy),</w:t>
      </w:r>
    </w:p>
    <w:p w14:paraId="75C9AA96" w14:textId="5364C22B" w:rsidR="00700CEA" w:rsidRPr="00066592" w:rsidRDefault="00066592" w:rsidP="00030218">
      <w:pPr>
        <w:tabs>
          <w:tab w:val="left" w:pos="284"/>
        </w:tabs>
        <w:spacing w:before="120" w:after="120"/>
        <w:jc w:val="both"/>
        <w:rPr>
          <w:rFonts w:ascii="Times New Roman" w:hAnsi="Times New Roman" w:cs="Times New Roman"/>
        </w:rPr>
      </w:pPr>
      <w:r>
        <w:rPr>
          <w:rFonts w:ascii="Times New Roman" w:hAnsi="Times New Roman" w:cs="Times New Roman"/>
        </w:rPr>
        <w:t xml:space="preserve">Załącznik nr 6 do WSZ- </w:t>
      </w:r>
      <w:r w:rsidR="00700CEA" w:rsidRPr="00700CEA">
        <w:rPr>
          <w:rFonts w:ascii="Times New Roman" w:hAnsi="Times New Roman" w:cs="Times New Roman"/>
          <w:color w:val="000000"/>
          <w:sz w:val="24"/>
          <w:szCs w:val="24"/>
        </w:rPr>
        <w:t xml:space="preserve">Oświadczenie składane na podstawie art. 125 ust. 1 ustawy </w:t>
      </w:r>
      <w:proofErr w:type="spellStart"/>
      <w:r w:rsidR="00700CEA" w:rsidRPr="00700CEA">
        <w:rPr>
          <w:rFonts w:ascii="Times New Roman" w:hAnsi="Times New Roman" w:cs="Times New Roman"/>
          <w:color w:val="000000"/>
          <w:sz w:val="24"/>
          <w:szCs w:val="24"/>
        </w:rPr>
        <w:t>P</w:t>
      </w:r>
      <w:r w:rsidR="00490A27">
        <w:rPr>
          <w:rFonts w:ascii="Times New Roman" w:hAnsi="Times New Roman" w:cs="Times New Roman"/>
          <w:color w:val="000000"/>
          <w:sz w:val="24"/>
          <w:szCs w:val="24"/>
        </w:rPr>
        <w:t>zp</w:t>
      </w:r>
      <w:proofErr w:type="spellEnd"/>
      <w:r>
        <w:rPr>
          <w:rFonts w:ascii="Times New Roman" w:hAnsi="Times New Roman" w:cs="Times New Roman"/>
          <w:color w:val="000000"/>
          <w:sz w:val="24"/>
          <w:szCs w:val="24"/>
        </w:rPr>
        <w:t>.</w:t>
      </w:r>
    </w:p>
    <w:p w14:paraId="1FFD7ED2" w14:textId="77777777" w:rsidR="0058438C" w:rsidRDefault="0058438C" w:rsidP="00030218">
      <w:pPr>
        <w:tabs>
          <w:tab w:val="left" w:pos="284"/>
        </w:tabs>
        <w:spacing w:before="120" w:after="120"/>
        <w:jc w:val="both"/>
        <w:rPr>
          <w:rStyle w:val="Brak"/>
          <w:rFonts w:ascii="Times New Roman" w:hAnsi="Times New Roman" w:cs="Times New Roman"/>
        </w:rPr>
      </w:pPr>
    </w:p>
    <w:p w14:paraId="507768EC" w14:textId="77777777" w:rsidR="0058438C" w:rsidRDefault="0058438C" w:rsidP="00030218">
      <w:pPr>
        <w:tabs>
          <w:tab w:val="left" w:pos="284"/>
        </w:tabs>
        <w:spacing w:before="120" w:after="120"/>
        <w:jc w:val="both"/>
        <w:rPr>
          <w:rStyle w:val="Brak"/>
          <w:rFonts w:ascii="Times New Roman" w:hAnsi="Times New Roman" w:cs="Times New Roman"/>
        </w:rPr>
      </w:pPr>
    </w:p>
    <w:p w14:paraId="14B7D548" w14:textId="77777777" w:rsidR="0058438C" w:rsidRDefault="0058438C" w:rsidP="00030218">
      <w:pPr>
        <w:tabs>
          <w:tab w:val="left" w:pos="284"/>
        </w:tabs>
        <w:spacing w:before="120" w:after="120"/>
        <w:jc w:val="both"/>
        <w:rPr>
          <w:rStyle w:val="Brak"/>
          <w:rFonts w:ascii="Times New Roman" w:hAnsi="Times New Roman" w:cs="Times New Roman"/>
        </w:rPr>
      </w:pPr>
    </w:p>
    <w:p w14:paraId="55740E4D" w14:textId="77777777" w:rsidR="0058438C" w:rsidRDefault="0058438C" w:rsidP="00030218">
      <w:pPr>
        <w:tabs>
          <w:tab w:val="left" w:pos="284"/>
        </w:tabs>
        <w:spacing w:before="120" w:after="120"/>
        <w:jc w:val="both"/>
        <w:rPr>
          <w:rStyle w:val="Brak"/>
          <w:rFonts w:ascii="Times New Roman" w:hAnsi="Times New Roman" w:cs="Times New Roman"/>
        </w:rPr>
      </w:pPr>
    </w:p>
    <w:p w14:paraId="6F23B035" w14:textId="77777777" w:rsidR="00066592" w:rsidRDefault="00066592" w:rsidP="00030218">
      <w:pPr>
        <w:tabs>
          <w:tab w:val="left" w:pos="284"/>
        </w:tabs>
        <w:spacing w:before="120" w:after="120"/>
        <w:jc w:val="both"/>
        <w:rPr>
          <w:rStyle w:val="Brak"/>
          <w:rFonts w:ascii="Times New Roman" w:hAnsi="Times New Roman" w:cs="Times New Roman"/>
        </w:rPr>
      </w:pPr>
    </w:p>
    <w:p w14:paraId="78AEC03F" w14:textId="77777777" w:rsidR="00066592" w:rsidRDefault="00066592" w:rsidP="00030218">
      <w:pPr>
        <w:tabs>
          <w:tab w:val="left" w:pos="284"/>
        </w:tabs>
        <w:spacing w:before="120" w:after="120"/>
        <w:jc w:val="both"/>
        <w:rPr>
          <w:rStyle w:val="Brak"/>
          <w:rFonts w:ascii="Times New Roman" w:hAnsi="Times New Roman" w:cs="Times New Roman"/>
        </w:rPr>
      </w:pPr>
    </w:p>
    <w:p w14:paraId="4A9640D3" w14:textId="77777777" w:rsidR="00066592" w:rsidRDefault="00066592" w:rsidP="00030218">
      <w:pPr>
        <w:tabs>
          <w:tab w:val="left" w:pos="284"/>
        </w:tabs>
        <w:spacing w:before="120" w:after="120"/>
        <w:jc w:val="both"/>
        <w:rPr>
          <w:rStyle w:val="Brak"/>
          <w:rFonts w:ascii="Times New Roman" w:hAnsi="Times New Roman" w:cs="Times New Roman"/>
        </w:rPr>
      </w:pPr>
    </w:p>
    <w:p w14:paraId="5352144C" w14:textId="77777777" w:rsidR="00066592" w:rsidRDefault="00066592" w:rsidP="00030218">
      <w:pPr>
        <w:tabs>
          <w:tab w:val="left" w:pos="284"/>
        </w:tabs>
        <w:spacing w:before="120" w:after="120"/>
        <w:jc w:val="both"/>
        <w:rPr>
          <w:rStyle w:val="Brak"/>
          <w:rFonts w:ascii="Times New Roman" w:hAnsi="Times New Roman" w:cs="Times New Roman"/>
        </w:rPr>
      </w:pPr>
    </w:p>
    <w:p w14:paraId="5ABB15F2" w14:textId="77777777" w:rsidR="005315A4" w:rsidRDefault="005315A4" w:rsidP="00030218">
      <w:pPr>
        <w:tabs>
          <w:tab w:val="left" w:pos="284"/>
        </w:tabs>
        <w:spacing w:before="120" w:after="120"/>
        <w:jc w:val="both"/>
        <w:rPr>
          <w:rStyle w:val="Brak"/>
          <w:rFonts w:ascii="Times New Roman" w:hAnsi="Times New Roman" w:cs="Times New Roman"/>
        </w:rPr>
      </w:pPr>
    </w:p>
    <w:p w14:paraId="4E127402" w14:textId="77777777" w:rsidR="005315A4" w:rsidRDefault="005315A4" w:rsidP="00030218">
      <w:pPr>
        <w:tabs>
          <w:tab w:val="left" w:pos="284"/>
        </w:tabs>
        <w:spacing w:before="120" w:after="120"/>
        <w:jc w:val="both"/>
        <w:rPr>
          <w:rStyle w:val="Brak"/>
          <w:rFonts w:ascii="Times New Roman" w:hAnsi="Times New Roman" w:cs="Times New Roman"/>
        </w:rPr>
      </w:pPr>
    </w:p>
    <w:p w14:paraId="5A01F61B" w14:textId="77777777" w:rsidR="005315A4" w:rsidRDefault="005315A4" w:rsidP="00030218">
      <w:pPr>
        <w:tabs>
          <w:tab w:val="left" w:pos="284"/>
        </w:tabs>
        <w:spacing w:before="120" w:after="120"/>
        <w:jc w:val="both"/>
        <w:rPr>
          <w:rStyle w:val="Brak"/>
          <w:rFonts w:ascii="Times New Roman" w:hAnsi="Times New Roman" w:cs="Times New Roman"/>
        </w:rPr>
      </w:pPr>
    </w:p>
    <w:p w14:paraId="1CED2C45" w14:textId="77777777" w:rsidR="005315A4" w:rsidRDefault="005315A4" w:rsidP="00030218">
      <w:pPr>
        <w:tabs>
          <w:tab w:val="left" w:pos="284"/>
        </w:tabs>
        <w:spacing w:before="120" w:after="120"/>
        <w:jc w:val="both"/>
        <w:rPr>
          <w:rStyle w:val="Brak"/>
          <w:rFonts w:ascii="Times New Roman" w:hAnsi="Times New Roman" w:cs="Times New Roman"/>
        </w:rPr>
      </w:pPr>
    </w:p>
    <w:p w14:paraId="35EA5B41" w14:textId="77777777" w:rsidR="00066592" w:rsidRDefault="00066592" w:rsidP="00030218">
      <w:pPr>
        <w:tabs>
          <w:tab w:val="left" w:pos="284"/>
        </w:tabs>
        <w:spacing w:before="120" w:after="120"/>
        <w:jc w:val="both"/>
        <w:rPr>
          <w:rStyle w:val="Brak"/>
          <w:rFonts w:ascii="Times New Roman" w:hAnsi="Times New Roman" w:cs="Times New Roman"/>
        </w:rPr>
      </w:pPr>
    </w:p>
    <w:p w14:paraId="09A03C54" w14:textId="77777777" w:rsidR="00066592" w:rsidRDefault="00066592" w:rsidP="00030218">
      <w:pPr>
        <w:tabs>
          <w:tab w:val="left" w:pos="284"/>
        </w:tabs>
        <w:spacing w:before="120" w:after="120"/>
        <w:jc w:val="both"/>
        <w:rPr>
          <w:rStyle w:val="Brak"/>
          <w:rFonts w:ascii="Times New Roman" w:hAnsi="Times New Roman" w:cs="Times New Roman"/>
        </w:rPr>
      </w:pPr>
    </w:p>
    <w:p w14:paraId="6C7AC7C7" w14:textId="77777777" w:rsidR="0058438C" w:rsidRDefault="0058438C" w:rsidP="00030218">
      <w:pPr>
        <w:tabs>
          <w:tab w:val="left" w:pos="284"/>
        </w:tabs>
        <w:spacing w:before="120" w:after="120"/>
        <w:jc w:val="both"/>
        <w:rPr>
          <w:rStyle w:val="Brak"/>
          <w:rFonts w:ascii="Times New Roman" w:hAnsi="Times New Roman" w:cs="Times New Roman"/>
        </w:rPr>
      </w:pPr>
    </w:p>
    <w:p w14:paraId="76FC4FD0" w14:textId="4F982CA5" w:rsidR="0058438C" w:rsidRPr="0058438C" w:rsidRDefault="0058438C" w:rsidP="0058438C">
      <w:pPr>
        <w:pBdr>
          <w:top w:val="nil"/>
          <w:left w:val="nil"/>
          <w:bottom w:val="nil"/>
          <w:right w:val="nil"/>
          <w:between w:val="nil"/>
          <w:bar w:val="nil"/>
        </w:pBdr>
        <w:tabs>
          <w:tab w:val="left" w:pos="284"/>
        </w:tabs>
        <w:spacing w:after="0" w:line="240" w:lineRule="auto"/>
        <w:jc w:val="right"/>
        <w:rPr>
          <w:rFonts w:ascii="Calibri" w:eastAsia="Calibri" w:hAnsi="Calibri" w:cs="Calibri"/>
          <w:color w:val="000000"/>
          <w:u w:color="000000"/>
          <w:bdr w:val="nil"/>
          <w:lang w:eastAsia="pl-PL"/>
          <w14:textOutline w14:w="0" w14:cap="flat" w14:cmpd="sng" w14:algn="ctr">
            <w14:noFill/>
            <w14:prstDash w14:val="solid"/>
            <w14:bevel/>
          </w14:textOutline>
        </w:rPr>
      </w:pPr>
      <w:bookmarkStart w:id="81" w:name="_Hlk152673877"/>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Załącznik </w:t>
      </w:r>
      <w:r>
        <w:rPr>
          <w:rFonts w:ascii="Calibri" w:eastAsia="Arial Unicode MS" w:hAnsi="Calibri" w:cs="Arial Unicode MS"/>
          <w:color w:val="000000"/>
          <w:u w:color="000000"/>
          <w:bdr w:val="nil"/>
          <w:lang w:eastAsia="pl-PL"/>
          <w14:textOutline w14:w="0" w14:cap="flat" w14:cmpd="sng" w14:algn="ctr">
            <w14:noFill/>
            <w14:prstDash w14:val="solid"/>
            <w14:bevel/>
          </w14:textOutline>
        </w:rPr>
        <w:t>3</w:t>
      </w: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 do SWZ</w:t>
      </w:r>
    </w:p>
    <w:p w14:paraId="488ED1A7" w14:textId="77777777" w:rsidR="0058438C" w:rsidRPr="0058438C" w:rsidRDefault="0058438C" w:rsidP="0058438C">
      <w:pPr>
        <w:pBdr>
          <w:top w:val="nil"/>
          <w:left w:val="nil"/>
          <w:bottom w:val="nil"/>
          <w:right w:val="nil"/>
          <w:between w:val="nil"/>
          <w:bar w:val="nil"/>
        </w:pBdr>
        <w:tabs>
          <w:tab w:val="left" w:pos="284"/>
        </w:tabs>
        <w:spacing w:after="0" w:line="240" w:lineRule="auto"/>
        <w:rPr>
          <w:rFonts w:ascii="Calibri" w:eastAsia="Calibri" w:hAnsi="Calibri" w:cs="Calibri"/>
          <w:i/>
          <w:iC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000000"/>
          <w:u w:color="000000"/>
          <w:bdr w:val="nil"/>
          <w:lang w:eastAsia="pl-PL"/>
          <w14:textOutline w14:w="0" w14:cap="flat" w14:cmpd="sng" w14:algn="ctr">
            <w14:noFill/>
            <w14:prstDash w14:val="solid"/>
            <w14:bevel/>
          </w14:textOutline>
        </w:rPr>
        <w:t>Składane w odpowiedzi na wezwanie Zamawiającego.</w:t>
      </w:r>
    </w:p>
    <w:p w14:paraId="2A0DCD82" w14:textId="77777777" w:rsidR="0058438C" w:rsidRPr="0058438C" w:rsidRDefault="0058438C" w:rsidP="0058438C">
      <w:pPr>
        <w:pBdr>
          <w:top w:val="nil"/>
          <w:left w:val="nil"/>
          <w:bottom w:val="nil"/>
          <w:right w:val="nil"/>
          <w:between w:val="nil"/>
          <w:bar w:val="nil"/>
        </w:pBdr>
        <w:tabs>
          <w:tab w:val="left" w:pos="284"/>
        </w:tabs>
        <w:spacing w:after="0" w:line="240" w:lineRule="auto"/>
        <w:jc w:val="right"/>
        <w:rPr>
          <w:rFonts w:ascii="Calibri" w:eastAsia="Calibri" w:hAnsi="Calibri" w:cs="Calibri"/>
          <w:b/>
          <w:bCs/>
          <w:color w:val="000000"/>
          <w:u w:color="000000"/>
          <w:bdr w:val="nil"/>
          <w:lang w:eastAsia="pl-PL"/>
          <w14:textOutline w14:w="0" w14:cap="flat" w14:cmpd="sng" w14:algn="ctr">
            <w14:noFill/>
            <w14:prstDash w14:val="solid"/>
            <w14:bevel/>
          </w14:textOutline>
        </w:rPr>
      </w:pPr>
    </w:p>
    <w:p w14:paraId="6E91C5E5" w14:textId="77777777" w:rsidR="0058438C" w:rsidRPr="0058438C" w:rsidRDefault="0058438C" w:rsidP="0058438C">
      <w:pPr>
        <w:pBdr>
          <w:top w:val="nil"/>
          <w:left w:val="nil"/>
          <w:bottom w:val="nil"/>
          <w:right w:val="nil"/>
          <w:between w:val="nil"/>
          <w:bar w:val="nil"/>
        </w:pBdr>
        <w:tabs>
          <w:tab w:val="left" w:pos="284"/>
        </w:tabs>
        <w:spacing w:after="0" w:line="240" w:lineRule="auto"/>
        <w:jc w:val="right"/>
        <w:rPr>
          <w:rFonts w:ascii="Calibri" w:eastAsia="Calibri" w:hAnsi="Calibri" w:cs="Calibri"/>
          <w:b/>
          <w:bCs/>
          <w:color w:val="000000"/>
          <w:u w:color="000000"/>
          <w:bdr w:val="nil"/>
          <w:lang w:eastAsia="pl-PL"/>
          <w14:textOutline w14:w="0" w14:cap="flat" w14:cmpd="sng" w14:algn="ctr">
            <w14:noFill/>
            <w14:prstDash w14:val="solid"/>
            <w14:bevel/>
          </w14:textOutline>
        </w:rPr>
      </w:pPr>
    </w:p>
    <w:p w14:paraId="6961E1F1"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Wykonawca:</w:t>
      </w:r>
    </w:p>
    <w:p w14:paraId="6B25CF36"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 </w:t>
      </w:r>
    </w:p>
    <w:p w14:paraId="248B43B4"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t>
      </w:r>
    </w:p>
    <w:p w14:paraId="0DB11840"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5DFC0A24"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Arial Unicode MS" w:hAnsi="Calibri" w:cs="Arial Unicode MS"/>
          <w:i/>
          <w:iCs/>
          <w:color w:val="FF0000"/>
          <w:u w:color="FF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FF0000"/>
          <w:u w:color="FF0000"/>
          <w:bdr w:val="nil"/>
          <w:lang w:eastAsia="pl-PL"/>
          <w14:textOutline w14:w="0" w14:cap="flat" w14:cmpd="sng" w14:algn="ctr">
            <w14:noFill/>
            <w14:prstDash w14:val="solid"/>
            <w14:bevel/>
          </w14:textOutline>
        </w:rPr>
        <w:t>(pełna nazwa Wykonawcy i adres/siedziba Wykonawcy, składającego oświadczenie )</w:t>
      </w:r>
    </w:p>
    <w:p w14:paraId="291DFE71"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7EB6F616" w14:textId="77777777" w:rsidR="0058438C" w:rsidRPr="0058438C" w:rsidRDefault="0058438C" w:rsidP="0058438C">
      <w:pPr>
        <w:pBdr>
          <w:top w:val="nil"/>
          <w:left w:val="nil"/>
          <w:bottom w:val="nil"/>
          <w:right w:val="nil"/>
          <w:between w:val="nil"/>
          <w:bar w:val="nil"/>
        </w:pBdr>
        <w:tabs>
          <w:tab w:val="left" w:pos="284"/>
        </w:tabs>
        <w:spacing w:after="0" w:line="240" w:lineRule="auto"/>
        <w:rPr>
          <w:rFonts w:ascii="Calibri" w:eastAsia="Calibri" w:hAnsi="Calibri" w:cs="Calibri"/>
          <w:b/>
          <w:bCs/>
          <w:color w:val="000000"/>
          <w:u w:color="000000"/>
          <w:bdr w:val="nil"/>
          <w:lang w:eastAsia="pl-PL"/>
          <w14:textOutline w14:w="0" w14:cap="flat" w14:cmpd="sng" w14:algn="ctr">
            <w14:noFill/>
            <w14:prstDash w14:val="solid"/>
            <w14:bevel/>
          </w14:textOutline>
        </w:rPr>
      </w:pPr>
    </w:p>
    <w:p w14:paraId="4C0B9D4E"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center"/>
        <w:outlineLvl w:val="0"/>
        <w:rPr>
          <w:rFonts w:ascii="Calibri" w:eastAsia="Calibri" w:hAnsi="Calibri" w:cs="Calibri"/>
          <w:b/>
          <w:bC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b/>
          <w:bCs/>
          <w:color w:val="000000"/>
          <w:u w:color="000000"/>
          <w:bdr w:val="nil"/>
          <w:lang w:eastAsia="pl-PL"/>
          <w14:textOutline w14:w="0" w14:cap="flat" w14:cmpd="sng" w14:algn="ctr">
            <w14:noFill/>
            <w14:prstDash w14:val="solid"/>
            <w14:bevel/>
          </w14:textOutline>
        </w:rPr>
        <w:t>OŚWIADCZENIE O POWIĄZANIU KAPITAŁOWYM</w:t>
      </w:r>
    </w:p>
    <w:p w14:paraId="749EA827"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outlineLvl w:val="0"/>
        <w:rPr>
          <w:rFonts w:ascii="Calibri" w:eastAsia="Calibri" w:hAnsi="Calibri" w:cs="Calibri"/>
          <w:color w:val="000000"/>
          <w:u w:color="000000"/>
          <w:bdr w:val="nil"/>
          <w:lang w:eastAsia="pl-PL"/>
          <w14:textOutline w14:w="0" w14:cap="flat" w14:cmpd="sng" w14:algn="ctr">
            <w14:noFill/>
            <w14:prstDash w14:val="solid"/>
            <w14:bevel/>
          </w14:textOutline>
        </w:rPr>
      </w:pPr>
    </w:p>
    <w:p w14:paraId="05A5D2D0" w14:textId="73A5A26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D0D0D"/>
          <w:u w:color="0D0D0D"/>
          <w:bdr w:val="nil"/>
          <w:lang w:eastAsia="pl-PL"/>
          <w14:textOutline w14:w="0" w14:cap="flat" w14:cmpd="sng" w14:algn="ctr">
            <w14:noFill/>
            <w14:prstDash w14:val="solid"/>
            <w14:bevel/>
          </w14:textOutline>
        </w:rPr>
      </w:pPr>
      <w:r w:rsidRPr="0058438C">
        <w:rPr>
          <w:rFonts w:ascii="Calibri" w:eastAsia="Arial Unicode MS" w:hAnsi="Calibri" w:cs="Arial Unicode MS"/>
          <w:color w:val="0D0D0D"/>
          <w:u w:color="0D0D0D"/>
          <w:bdr w:val="nil"/>
          <w:lang w:eastAsia="pl-PL"/>
          <w14:textOutline w14:w="0" w14:cap="flat" w14:cmpd="sng" w14:algn="ctr">
            <w14:noFill/>
            <w14:prstDash w14:val="solid"/>
            <w14:bevel/>
          </w14:textOutline>
        </w:rPr>
        <w:t>Biorąc udział w postępowaniu</w:t>
      </w:r>
      <w:r>
        <w:rPr>
          <w:rFonts w:ascii="Calibri" w:eastAsia="Arial Unicode MS" w:hAnsi="Calibri" w:cs="Arial Unicode MS"/>
          <w:color w:val="0D0D0D"/>
          <w:u w:color="0D0D0D"/>
          <w:bdr w:val="nil"/>
          <w:lang w:eastAsia="pl-PL"/>
          <w14:textOutline w14:w="0" w14:cap="flat" w14:cmpd="sng" w14:algn="ctr">
            <w14:noFill/>
            <w14:prstDash w14:val="solid"/>
            <w14:bevel/>
          </w14:textOutline>
        </w:rPr>
        <w:t>:</w:t>
      </w:r>
      <w:r w:rsidRPr="0058438C">
        <w:rPr>
          <w:rFonts w:ascii="Times New Roman" w:hAnsi="Times New Roman" w:cs="Times New Roman"/>
          <w:b/>
          <w:bCs/>
        </w:rPr>
        <w:t xml:space="preserve"> </w:t>
      </w:r>
      <w:r w:rsidRPr="0058438C">
        <w:rPr>
          <w:rFonts w:ascii="Calibri" w:eastAsia="Arial Unicode MS" w:hAnsi="Calibri" w:cs="Arial Unicode MS"/>
          <w:b/>
          <w:bCs/>
          <w:color w:val="0D0D0D"/>
          <w:u w:color="0D0D0D"/>
          <w:bdr w:val="nil"/>
          <w:lang w:eastAsia="pl-PL"/>
          <w14:textOutline w14:w="0" w14:cap="flat" w14:cmpd="sng" w14:algn="ctr">
            <w14:noFill/>
            <w14:prstDash w14:val="solid"/>
            <w14:bevel/>
          </w14:textOutline>
        </w:rPr>
        <w:t>ZAKUP I DOSTAWA PALIW PŁYNNYCH I OLEJU DLA RACIBORSKIEGO CENTRUM RECYKLINGU R3 RACIBÓRZ SP. Z O.O. W RACIBORZU NA LATA 2024-2026</w:t>
      </w: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t>
      </w:r>
      <w:r w:rsidRPr="0058438C">
        <w:rPr>
          <w:rFonts w:ascii="Calibri" w:eastAsia="Arial Unicode MS" w:hAnsi="Calibri" w:cs="Arial Unicode MS"/>
          <w:color w:val="0D0D0D"/>
          <w:u w:color="0D0D0D"/>
          <w:bdr w:val="nil"/>
          <w:lang w:eastAsia="pl-PL"/>
          <w14:textOutline w14:w="0" w14:cap="flat" w14:cmpd="sng" w14:algn="ctr">
            <w14:noFill/>
            <w14:prstDash w14:val="solid"/>
            <w14:bevel/>
          </w14:textOutline>
        </w:rPr>
        <w:t xml:space="preserve"> postępowanie nr</w:t>
      </w:r>
      <w:r w:rsidRPr="0058438C">
        <w:rPr>
          <w:rFonts w:ascii="Times New Roman" w:eastAsia="Arial Unicode MS" w:hAnsi="Times New Roman" w:cs="Arial Unicode MS"/>
          <w:color w:val="000000"/>
          <w:sz w:val="24"/>
          <w:szCs w:val="24"/>
          <w:u w:color="000000"/>
          <w:bdr w:val="nil"/>
          <w:lang w:eastAsia="pl-PL"/>
          <w14:textOutline w14:w="0" w14:cap="flat" w14:cmpd="sng" w14:algn="ctr">
            <w14:noFill/>
            <w14:prstDash w14:val="solid"/>
            <w14:bevel/>
          </w14:textOutline>
        </w:rPr>
        <w:t xml:space="preserve"> </w:t>
      </w:r>
      <w:r w:rsidRPr="0058438C">
        <w:rPr>
          <w:rFonts w:ascii="Calibri" w:eastAsia="Arial Unicode MS" w:hAnsi="Calibri" w:cs="Arial Unicode MS"/>
          <w:color w:val="0D0D0D"/>
          <w:u w:color="0D0D0D"/>
          <w:bdr w:val="nil"/>
          <w:lang w:eastAsia="pl-PL"/>
          <w14:textOutline w14:w="0" w14:cap="flat" w14:cmpd="sng" w14:algn="ctr">
            <w14:noFill/>
            <w14:prstDash w14:val="solid"/>
            <w14:bevel/>
          </w14:textOutline>
        </w:rPr>
        <w:t>ZZO-</w:t>
      </w:r>
      <w:r w:rsidR="00927B59">
        <w:rPr>
          <w:rFonts w:ascii="Calibri" w:eastAsia="Arial Unicode MS" w:hAnsi="Calibri" w:cs="Arial Unicode MS"/>
          <w:color w:val="0D0D0D"/>
          <w:u w:color="0D0D0D"/>
          <w:bdr w:val="nil"/>
          <w:lang w:eastAsia="pl-PL"/>
          <w14:textOutline w14:w="0" w14:cap="flat" w14:cmpd="sng" w14:algn="ctr">
            <w14:noFill/>
            <w14:prstDash w14:val="solid"/>
            <w14:bevel/>
          </w14:textOutline>
        </w:rPr>
        <w:t>03</w:t>
      </w:r>
      <w:r w:rsidRPr="0058438C">
        <w:rPr>
          <w:rFonts w:ascii="Calibri" w:eastAsia="Arial Unicode MS" w:hAnsi="Calibri" w:cs="Arial Unicode MS"/>
          <w:color w:val="0D0D0D"/>
          <w:u w:color="0D0D0D"/>
          <w:bdr w:val="nil"/>
          <w:lang w:eastAsia="pl-PL"/>
          <w14:textOutline w14:w="0" w14:cap="flat" w14:cmpd="sng" w14:algn="ctr">
            <w14:noFill/>
            <w14:prstDash w14:val="solid"/>
            <w14:bevel/>
          </w14:textOutline>
        </w:rPr>
        <w:t xml:space="preserve">/2023/ZAM2, </w:t>
      </w:r>
    </w:p>
    <w:p w14:paraId="459525BE"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D0D0D"/>
          <w:u w:color="0D0D0D"/>
          <w:bdr w:val="nil"/>
          <w:lang w:eastAsia="pl-PL"/>
          <w14:textOutline w14:w="0" w14:cap="flat" w14:cmpd="sng" w14:algn="ctr">
            <w14:noFill/>
            <w14:prstDash w14:val="solid"/>
            <w14:bevel/>
          </w14:textOutline>
        </w:rPr>
      </w:pPr>
    </w:p>
    <w:p w14:paraId="05D5BC00"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00000"/>
          <w:spacing w:val="-3"/>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oświadczamy, że :</w:t>
      </w:r>
    </w:p>
    <w:p w14:paraId="7399F489"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00000"/>
          <w:spacing w:val="-3"/>
          <w:u w:color="000000"/>
          <w:bdr w:val="nil"/>
          <w:lang w:eastAsia="pl-PL"/>
          <w14:textOutline w14:w="0" w14:cap="flat" w14:cmpd="sng" w14:algn="ctr">
            <w14:noFill/>
            <w14:prstDash w14:val="solid"/>
            <w14:bevel/>
          </w14:textOutline>
        </w:rPr>
      </w:pPr>
    </w:p>
    <w:p w14:paraId="74470FDF"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00000"/>
          <w:spacing w:val="-3"/>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nie należymy do tej samej grupy kapitałowej z żadnym z Wykonawców, którzy złożyli ofertę w niniejszym postępowaniu *</w:t>
      </w:r>
      <w:r w:rsidRPr="0058438C">
        <w:rPr>
          <w:rFonts w:ascii="Calibri" w:eastAsia="Arial Unicode MS" w:hAnsi="Calibri" w:cs="Arial Unicode MS"/>
          <w:color w:val="000000"/>
          <w:spacing w:val="-3"/>
          <w:u w:color="000000"/>
          <w:bdr w:val="nil"/>
          <w:vertAlign w:val="superscript"/>
          <w:lang w:eastAsia="pl-PL"/>
          <w14:textOutline w14:w="0" w14:cap="flat" w14:cmpd="sng" w14:algn="ctr">
            <w14:noFill/>
            <w14:prstDash w14:val="solid"/>
            <w14:bevel/>
          </w14:textOutline>
        </w:rPr>
        <w:t>)</w:t>
      </w:r>
    </w:p>
    <w:p w14:paraId="6538D1A0"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00000"/>
          <w:spacing w:val="-3"/>
          <w:u w:color="000000"/>
          <w:bdr w:val="nil"/>
          <w:lang w:eastAsia="pl-PL"/>
          <w14:textOutline w14:w="0" w14:cap="flat" w14:cmpd="sng" w14:algn="ctr">
            <w14:noFill/>
            <w14:prstDash w14:val="solid"/>
            <w14:bevel/>
          </w14:textOutline>
        </w:rPr>
      </w:pPr>
    </w:p>
    <w:p w14:paraId="4FCECB74"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00000"/>
          <w:spacing w:val="-3"/>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lub</w:t>
      </w:r>
    </w:p>
    <w:p w14:paraId="4B60034C"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00000"/>
          <w:spacing w:val="-3"/>
          <w:u w:color="000000"/>
          <w:bdr w:val="nil"/>
          <w:lang w:eastAsia="pl-PL"/>
          <w14:textOutline w14:w="0" w14:cap="flat" w14:cmpd="sng" w14:algn="ctr">
            <w14:noFill/>
            <w14:prstDash w14:val="solid"/>
            <w14:bevel/>
          </w14:textOutline>
        </w:rPr>
      </w:pPr>
    </w:p>
    <w:p w14:paraId="3D6B5280"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00000"/>
          <w:spacing w:val="-3"/>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należymy do tej samej grupy kapitałowej z następującymi Wykonawcami *</w:t>
      </w:r>
      <w:r w:rsidRPr="0058438C">
        <w:rPr>
          <w:rFonts w:ascii="Calibri" w:eastAsia="Arial Unicode MS" w:hAnsi="Calibri" w:cs="Arial Unicode MS"/>
          <w:color w:val="000000"/>
          <w:spacing w:val="-3"/>
          <w:u w:color="000000"/>
          <w:bdr w:val="nil"/>
          <w:vertAlign w:val="superscript"/>
          <w:lang w:eastAsia="pl-PL"/>
          <w14:textOutline w14:w="0" w14:cap="flat" w14:cmpd="sng" w14:algn="ctr">
            <w14:noFill/>
            <w14:prstDash w14:val="solid"/>
            <w14:bevel/>
          </w14:textOutline>
        </w:rPr>
        <w:t>)</w:t>
      </w:r>
    </w:p>
    <w:p w14:paraId="5948D4CF"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00000"/>
          <w:spacing w:val="-3"/>
          <w:u w:color="000000"/>
          <w:bdr w:val="nil"/>
          <w:lang w:eastAsia="pl-PL"/>
          <w14:textOutline w14:w="0" w14:cap="flat" w14:cmpd="sng" w14:algn="ctr">
            <w14:noFill/>
            <w14:prstDash w14:val="solid"/>
            <w14:bevel/>
          </w14:textOutline>
        </w:rPr>
      </w:pPr>
    </w:p>
    <w:p w14:paraId="5A190102"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00000"/>
          <w:spacing w:val="-3"/>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 xml:space="preserve">w rozumieniu art. 4 pkt 14) ustawy z dnia 16 lutego 2007 r. o ochronie konkurencji i konsumentów (tekst jednolity: Dziennik Ustaw z 2021r., poz. 275 z </w:t>
      </w:r>
      <w:proofErr w:type="spellStart"/>
      <w:r w:rsidRPr="0058438C">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późn</w:t>
      </w:r>
      <w:proofErr w:type="spellEnd"/>
      <w:r w:rsidRPr="0058438C">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 zm.).</w:t>
      </w:r>
    </w:p>
    <w:p w14:paraId="0C489494"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00000"/>
          <w:spacing w:val="-3"/>
          <w:u w:val="single" w:color="000000"/>
          <w:bdr w:val="nil"/>
          <w:lang w:eastAsia="pl-PL"/>
          <w14:textOutline w14:w="0" w14:cap="flat" w14:cmpd="sng" w14:algn="ctr">
            <w14:noFill/>
            <w14:prstDash w14:val="solid"/>
            <w14:bevel/>
          </w14:textOutline>
        </w:rPr>
      </w:pPr>
    </w:p>
    <w:p w14:paraId="5778A5FD"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00000"/>
          <w:spacing w:val="-3"/>
          <w:u w:color="000000"/>
          <w:bdr w:val="nil"/>
          <w:vertAlign w:val="superscript"/>
          <w:lang w:eastAsia="pl-PL"/>
          <w14:textOutline w14:w="0" w14:cap="flat" w14:cmpd="sng" w14:algn="ctr">
            <w14:noFill/>
            <w14:prstDash w14:val="solid"/>
            <w14:bevel/>
          </w14:textOutline>
        </w:rPr>
      </w:pPr>
      <w:r w:rsidRPr="0058438C">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Lista Wykonawców składających ofertę w niniejszy postępowaniu, należących do tej samej grupy kapitałowej,</w:t>
      </w:r>
      <w:r w:rsidRPr="0058438C">
        <w:rPr>
          <w:rFonts w:ascii="Calibri" w:eastAsia="Calibri" w:hAnsi="Calibri" w:cs="Calibri"/>
          <w:color w:val="000000"/>
          <w:spacing w:val="-3"/>
          <w:u w:color="000000"/>
          <w:bdr w:val="nil"/>
          <w:lang w:eastAsia="pl-PL"/>
          <w14:textOutline w14:w="0" w14:cap="flat" w14:cmpd="sng" w14:algn="ctr">
            <w14:noFill/>
            <w14:prstDash w14:val="solid"/>
            <w14:bevel/>
          </w14:textOutline>
        </w:rPr>
        <w:br/>
      </w:r>
      <w:r w:rsidRPr="0058438C">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o ile dotyczy*</w:t>
      </w:r>
      <w:r w:rsidRPr="0058438C">
        <w:rPr>
          <w:rFonts w:ascii="Calibri" w:eastAsia="Arial Unicode MS" w:hAnsi="Calibri" w:cs="Arial Unicode MS"/>
          <w:color w:val="000000"/>
          <w:spacing w:val="-3"/>
          <w:u w:color="000000"/>
          <w:bdr w:val="nil"/>
          <w:vertAlign w:val="superscript"/>
          <w:lang w:eastAsia="pl-PL"/>
          <w14:textOutline w14:w="0" w14:cap="flat" w14:cmpd="sng" w14:algn="ctr">
            <w14:noFill/>
            <w14:prstDash w14:val="solid"/>
            <w14:bevel/>
          </w14:textOutline>
        </w:rPr>
        <w:t>)</w:t>
      </w:r>
    </w:p>
    <w:p w14:paraId="4A84CBE7"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00000"/>
          <w:spacing w:val="-3"/>
          <w:u w:val="single" w:color="000000"/>
          <w:bdr w:val="nil"/>
          <w:lang w:eastAsia="pl-PL"/>
          <w14:textOutline w14:w="0" w14:cap="flat" w14:cmpd="sng" w14:algn="ctr">
            <w14:noFill/>
            <w14:prstDash w14:val="solid"/>
            <w14:bevel/>
          </w14:textOutline>
        </w:rPr>
      </w:pPr>
    </w:p>
    <w:p w14:paraId="638F3375" w14:textId="77777777" w:rsidR="0058438C" w:rsidRPr="0058438C" w:rsidRDefault="0058438C" w:rsidP="0058438C">
      <w:pPr>
        <w:widowControl w:val="0"/>
        <w:numPr>
          <w:ilvl w:val="0"/>
          <w:numId w:val="50"/>
        </w:numPr>
        <w:pBdr>
          <w:top w:val="nil"/>
          <w:left w:val="nil"/>
          <w:bottom w:val="nil"/>
          <w:right w:val="nil"/>
          <w:between w:val="nil"/>
          <w:bar w:val="nil"/>
        </w:pBdr>
        <w:tabs>
          <w:tab w:val="left" w:pos="284"/>
        </w:tabs>
        <w:suppressAutoHyphens/>
        <w:spacing w:after="0" w:line="240" w:lineRule="auto"/>
        <w:ind w:left="0" w:firstLine="0"/>
        <w:jc w:val="both"/>
        <w:rPr>
          <w:rFonts w:ascii="Calibri" w:eastAsia="Arial Unicode MS" w:hAnsi="Calibri" w:cs="Arial Unicode M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w:t>
      </w:r>
    </w:p>
    <w:p w14:paraId="07B607D8" w14:textId="77777777" w:rsidR="0058438C" w:rsidRPr="0058438C" w:rsidRDefault="0058438C" w:rsidP="0058438C">
      <w:pPr>
        <w:widowControl w:val="0"/>
        <w:pBdr>
          <w:top w:val="nil"/>
          <w:left w:val="nil"/>
          <w:bottom w:val="nil"/>
          <w:right w:val="nil"/>
          <w:between w:val="nil"/>
          <w:bar w:val="nil"/>
        </w:pBdr>
        <w:tabs>
          <w:tab w:val="left" w:pos="284"/>
          <w:tab w:val="left" w:pos="994"/>
        </w:tabs>
        <w:suppressAutoHyphens/>
        <w:spacing w:after="0" w:line="240" w:lineRule="auto"/>
        <w:jc w:val="both"/>
        <w:rPr>
          <w:rFonts w:ascii="Calibri" w:eastAsia="Calibri" w:hAnsi="Calibri" w:cs="Calibri"/>
          <w:color w:val="000000"/>
          <w:spacing w:val="-3"/>
          <w:u w:color="000000"/>
          <w:bdr w:val="nil"/>
          <w:lang w:eastAsia="pl-PL"/>
          <w14:textOutline w14:w="0" w14:cap="flat" w14:cmpd="sng" w14:algn="ctr">
            <w14:noFill/>
            <w14:prstDash w14:val="solid"/>
            <w14:bevel/>
          </w14:textOutline>
        </w:rPr>
      </w:pPr>
    </w:p>
    <w:p w14:paraId="6D579201" w14:textId="77777777" w:rsidR="0058438C" w:rsidRPr="0058438C" w:rsidRDefault="0058438C" w:rsidP="0058438C">
      <w:pPr>
        <w:widowControl w:val="0"/>
        <w:numPr>
          <w:ilvl w:val="0"/>
          <w:numId w:val="50"/>
        </w:numPr>
        <w:pBdr>
          <w:top w:val="nil"/>
          <w:left w:val="nil"/>
          <w:bottom w:val="nil"/>
          <w:right w:val="nil"/>
          <w:between w:val="nil"/>
          <w:bar w:val="nil"/>
        </w:pBdr>
        <w:tabs>
          <w:tab w:val="left" w:pos="284"/>
        </w:tabs>
        <w:suppressAutoHyphens/>
        <w:spacing w:after="0" w:line="240" w:lineRule="auto"/>
        <w:ind w:left="0" w:firstLine="0"/>
        <w:jc w:val="both"/>
        <w:rPr>
          <w:rFonts w:ascii="Calibri" w:eastAsia="Arial Unicode MS" w:hAnsi="Calibri" w:cs="Arial Unicode M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w:t>
      </w:r>
    </w:p>
    <w:p w14:paraId="53891477" w14:textId="77777777" w:rsidR="0058438C" w:rsidRPr="0058438C" w:rsidRDefault="0058438C" w:rsidP="0058438C">
      <w:pPr>
        <w:pBdr>
          <w:top w:val="nil"/>
          <w:left w:val="nil"/>
          <w:bottom w:val="nil"/>
          <w:right w:val="nil"/>
          <w:between w:val="nil"/>
          <w:bar w:val="nil"/>
        </w:pBdr>
        <w:tabs>
          <w:tab w:val="left" w:pos="284"/>
        </w:tabs>
        <w:spacing w:after="0" w:line="240" w:lineRule="auto"/>
        <w:rPr>
          <w:rFonts w:ascii="Calibri" w:eastAsia="Calibri" w:hAnsi="Calibri" w:cs="Calibri"/>
          <w:color w:val="000000"/>
          <w:spacing w:val="-3"/>
          <w:u w:color="000000"/>
          <w:bdr w:val="nil"/>
          <w:lang w:eastAsia="pl-PL"/>
          <w14:textOutline w14:w="0" w14:cap="flat" w14:cmpd="sng" w14:algn="ctr">
            <w14:noFill/>
            <w14:prstDash w14:val="solid"/>
            <w14:bevel/>
          </w14:textOutline>
        </w:rPr>
      </w:pPr>
    </w:p>
    <w:p w14:paraId="4CE30CD8"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D0D0D"/>
          <w:u w:color="0D0D0D"/>
          <w:bdr w:val="nil"/>
          <w:lang w:eastAsia="pl-PL"/>
          <w14:textOutline w14:w="0" w14:cap="flat" w14:cmpd="sng" w14:algn="ctr">
            <w14:noFill/>
            <w14:prstDash w14:val="solid"/>
            <w14:bevel/>
          </w14:textOutline>
        </w:rPr>
      </w:pPr>
      <w:r w:rsidRPr="0058438C">
        <w:rPr>
          <w:rFonts w:ascii="Calibri" w:eastAsia="Arial Unicode MS" w:hAnsi="Calibri" w:cs="Arial Unicode MS"/>
          <w:color w:val="0D0D0D"/>
          <w:u w:color="0D0D0D"/>
          <w:bdr w:val="nil"/>
          <w:lang w:eastAsia="pl-PL"/>
          <w14:textOutline w14:w="0" w14:cap="flat" w14:cmpd="sng" w14:algn="ctr">
            <w14:noFill/>
            <w14:prstDash w14:val="solid"/>
            <w14:bevel/>
          </w14:textOutline>
        </w:rPr>
        <w:t>Wraz ze złożeniem oświadczenia, Wykonawca o ile dotyczy może przedstawić dowody, że powiązania</w:t>
      </w:r>
      <w:r w:rsidRPr="0058438C">
        <w:rPr>
          <w:rFonts w:ascii="Calibri" w:eastAsia="Calibri" w:hAnsi="Calibri" w:cs="Calibri"/>
          <w:color w:val="0D0D0D"/>
          <w:u w:color="0D0D0D"/>
          <w:bdr w:val="nil"/>
          <w:lang w:eastAsia="pl-PL"/>
          <w14:textOutline w14:w="0" w14:cap="flat" w14:cmpd="sng" w14:algn="ctr">
            <w14:noFill/>
            <w14:prstDash w14:val="solid"/>
            <w14:bevel/>
          </w14:textOutline>
        </w:rPr>
        <w:br/>
      </w:r>
      <w:r w:rsidRPr="0058438C">
        <w:rPr>
          <w:rFonts w:ascii="Calibri" w:eastAsia="Arial Unicode MS" w:hAnsi="Calibri" w:cs="Arial Unicode MS"/>
          <w:color w:val="0D0D0D"/>
          <w:u w:color="0D0D0D"/>
          <w:bdr w:val="nil"/>
          <w:lang w:eastAsia="pl-PL"/>
          <w14:textOutline w14:w="0" w14:cap="flat" w14:cmpd="sng" w14:algn="ctr">
            <w14:noFill/>
            <w14:prstDash w14:val="solid"/>
            <w14:bevel/>
          </w14:textOutline>
        </w:rPr>
        <w:t>z innym wykonawcą/</w:t>
      </w:r>
      <w:proofErr w:type="spellStart"/>
      <w:r w:rsidRPr="0058438C">
        <w:rPr>
          <w:rFonts w:ascii="Calibri" w:eastAsia="Arial Unicode MS" w:hAnsi="Calibri" w:cs="Arial Unicode MS"/>
          <w:color w:val="0D0D0D"/>
          <w:u w:color="0D0D0D"/>
          <w:bdr w:val="nil"/>
          <w:lang w:eastAsia="pl-PL"/>
          <w14:textOutline w14:w="0" w14:cap="flat" w14:cmpd="sng" w14:algn="ctr">
            <w14:noFill/>
            <w14:prstDash w14:val="solid"/>
            <w14:bevel/>
          </w14:textOutline>
        </w:rPr>
        <w:t>ami</w:t>
      </w:r>
      <w:proofErr w:type="spellEnd"/>
      <w:r w:rsidRPr="0058438C">
        <w:rPr>
          <w:rFonts w:ascii="Calibri" w:eastAsia="Arial Unicode MS" w:hAnsi="Calibri" w:cs="Arial Unicode MS"/>
          <w:color w:val="0D0D0D"/>
          <w:u w:color="0D0D0D"/>
          <w:bdr w:val="nil"/>
          <w:lang w:eastAsia="pl-PL"/>
          <w14:textOutline w14:w="0" w14:cap="flat" w14:cmpd="sng" w14:algn="ctr">
            <w14:noFill/>
            <w14:prstDash w14:val="solid"/>
            <w14:bevel/>
          </w14:textOutline>
        </w:rPr>
        <w:t xml:space="preserve"> nie prowadzą do zakłócenia konkurencji w postępowaniu o udzielenie zamówienia.</w:t>
      </w:r>
    </w:p>
    <w:p w14:paraId="3D709EB9" w14:textId="77777777" w:rsidR="0058438C" w:rsidRPr="0058438C" w:rsidRDefault="0058438C" w:rsidP="0058438C">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b/>
          <w:bCs/>
          <w:i/>
          <w:iCs/>
          <w:color w:val="000000"/>
          <w:u w:val="single" w:color="000000"/>
          <w:bdr w:val="nil"/>
          <w:lang w:eastAsia="pl-PL"/>
          <w14:textOutline w14:w="0" w14:cap="flat" w14:cmpd="sng" w14:algn="ctr">
            <w14:noFill/>
            <w14:prstDash w14:val="solid"/>
            <w14:bevel/>
          </w14:textOutline>
        </w:rPr>
      </w:pPr>
    </w:p>
    <w:p w14:paraId="2485FA66" w14:textId="77777777" w:rsidR="0058438C" w:rsidRPr="0058438C" w:rsidRDefault="0058438C" w:rsidP="0058438C">
      <w:pPr>
        <w:pBdr>
          <w:top w:val="nil"/>
          <w:left w:val="nil"/>
          <w:bottom w:val="nil"/>
          <w:right w:val="nil"/>
          <w:between w:val="nil"/>
          <w:bar w:val="nil"/>
        </w:pBdr>
        <w:tabs>
          <w:tab w:val="left" w:pos="284"/>
          <w:tab w:val="left" w:pos="993"/>
        </w:tabs>
        <w:spacing w:after="0" w:line="240" w:lineRule="auto"/>
        <w:jc w:val="both"/>
        <w:rPr>
          <w:rFonts w:ascii="Calibri" w:eastAsia="Calibri" w:hAnsi="Calibri" w:cs="Calibri"/>
          <w:i/>
          <w:iCs/>
          <w:color w:val="000000"/>
          <w:u w:val="single" w:color="00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000000"/>
          <w:u w:val="single" w:color="000000"/>
          <w:bdr w:val="nil"/>
          <w:lang w:eastAsia="pl-PL"/>
          <w14:textOutline w14:w="0" w14:cap="flat" w14:cmpd="sng" w14:algn="ctr">
            <w14:noFill/>
            <w14:prstDash w14:val="solid"/>
            <w14:bevel/>
          </w14:textOutline>
        </w:rPr>
        <w:t>* niepotrzebne skreślić</w:t>
      </w:r>
    </w:p>
    <w:bookmarkEnd w:id="81"/>
    <w:p w14:paraId="42E3D0B4" w14:textId="77777777" w:rsidR="0058438C" w:rsidRPr="0058438C" w:rsidRDefault="0058438C" w:rsidP="0058438C">
      <w:pPr>
        <w:pBdr>
          <w:top w:val="nil"/>
          <w:left w:val="nil"/>
          <w:bottom w:val="nil"/>
          <w:right w:val="nil"/>
          <w:between w:val="nil"/>
          <w:bar w:val="nil"/>
        </w:pBdr>
        <w:tabs>
          <w:tab w:val="left" w:pos="284"/>
          <w:tab w:val="left" w:pos="993"/>
        </w:tabs>
        <w:spacing w:after="0" w:line="240" w:lineRule="auto"/>
        <w:jc w:val="right"/>
        <w:rPr>
          <w:rFonts w:ascii="Times New Roman" w:eastAsia="Arial Unicode MS" w:hAnsi="Times New Roman" w:cs="Arial Unicode MS"/>
          <w:color w:val="000000"/>
          <w:sz w:val="24"/>
          <w:szCs w:val="24"/>
          <w:u w:color="000000"/>
          <w:bdr w:val="nil"/>
          <w:lang w:eastAsia="pl-PL"/>
          <w14:textOutline w14:w="0" w14:cap="flat" w14:cmpd="sng" w14:algn="ctr">
            <w14:noFill/>
            <w14:prstDash w14:val="solid"/>
            <w14:bevel/>
          </w14:textOutline>
        </w:rPr>
      </w:pPr>
      <w:r w:rsidRPr="0058438C">
        <w:rPr>
          <w:rFonts w:ascii="Arial Unicode MS" w:eastAsia="Arial Unicode MS" w:hAnsi="Arial Unicode MS" w:cs="Arial Unicode MS"/>
          <w:color w:val="000000"/>
          <w:u w:val="single" w:color="000000"/>
          <w:bdr w:val="nil"/>
          <w:lang w:eastAsia="pl-PL"/>
          <w14:textOutline w14:w="0" w14:cap="flat" w14:cmpd="sng" w14:algn="ctr">
            <w14:noFill/>
            <w14:prstDash w14:val="solid"/>
            <w14:bevel/>
          </w14:textOutline>
        </w:rPr>
        <w:lastRenderedPageBreak/>
        <w:br w:type="page"/>
      </w:r>
    </w:p>
    <w:p w14:paraId="38CA6554" w14:textId="0C14D4D6" w:rsidR="0058438C" w:rsidRPr="0058438C" w:rsidRDefault="0058438C" w:rsidP="0058438C">
      <w:pPr>
        <w:pBdr>
          <w:top w:val="nil"/>
          <w:left w:val="nil"/>
          <w:bottom w:val="nil"/>
          <w:right w:val="nil"/>
          <w:between w:val="nil"/>
          <w:bar w:val="nil"/>
        </w:pBdr>
        <w:tabs>
          <w:tab w:val="left" w:pos="284"/>
          <w:tab w:val="left" w:pos="993"/>
        </w:tabs>
        <w:spacing w:after="0" w:line="240" w:lineRule="auto"/>
        <w:jc w:val="right"/>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lastRenderedPageBreak/>
        <w:t xml:space="preserve">Załącznik </w:t>
      </w:r>
      <w:r w:rsidR="008E5A19">
        <w:rPr>
          <w:rFonts w:ascii="Calibri" w:eastAsia="Arial Unicode MS" w:hAnsi="Calibri" w:cs="Arial Unicode MS"/>
          <w:color w:val="000000"/>
          <w:u w:color="000000"/>
          <w:bdr w:val="nil"/>
          <w:lang w:eastAsia="pl-PL"/>
          <w14:textOutline w14:w="0" w14:cap="flat" w14:cmpd="sng" w14:algn="ctr">
            <w14:noFill/>
            <w14:prstDash w14:val="solid"/>
            <w14:bevel/>
          </w14:textOutline>
        </w:rPr>
        <w:t>4</w:t>
      </w: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 do SWZ</w:t>
      </w:r>
    </w:p>
    <w:p w14:paraId="479E1C7C"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i/>
          <w:iCs/>
          <w:color w:val="FF0000"/>
          <w:u w:color="FF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000000"/>
          <w:u w:color="000000"/>
          <w:bdr w:val="nil"/>
          <w:lang w:eastAsia="pl-PL"/>
          <w14:textOutline w14:w="0" w14:cap="flat" w14:cmpd="sng" w14:algn="ctr">
            <w14:noFill/>
            <w14:prstDash w14:val="solid"/>
            <w14:bevel/>
          </w14:textOutline>
        </w:rPr>
        <w:t xml:space="preserve">Składane wraz z ofertą </w:t>
      </w:r>
      <w:r w:rsidRPr="0058438C">
        <w:rPr>
          <w:rFonts w:ascii="Calibri" w:eastAsia="Arial Unicode MS" w:hAnsi="Calibri" w:cs="Arial Unicode MS"/>
          <w:i/>
          <w:iCs/>
          <w:color w:val="FF0000"/>
          <w:u w:color="FF0000"/>
          <w:bdr w:val="nil"/>
          <w:lang w:eastAsia="pl-PL"/>
          <w14:textOutline w14:w="0" w14:cap="flat" w14:cmpd="sng" w14:algn="ctr">
            <w14:noFill/>
            <w14:prstDash w14:val="solid"/>
            <w14:bevel/>
          </w14:textOutline>
        </w:rPr>
        <w:t>(o ile dotyczy) *</w:t>
      </w:r>
    </w:p>
    <w:p w14:paraId="17B79A24"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79A1096D"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b/>
          <w:bCs/>
          <w:i/>
          <w:iC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000000"/>
          <w:u w:color="000000"/>
          <w:bdr w:val="nil"/>
          <w:lang w:eastAsia="pl-PL"/>
          <w14:textOutline w14:w="0" w14:cap="flat" w14:cmpd="sng" w14:algn="ctr">
            <w14:noFill/>
            <w14:prstDash w14:val="solid"/>
            <w14:bevel/>
          </w14:textOutline>
        </w:rPr>
        <w:t>(UWAGA: poniższe zastosować tylko wtedy, gdy Wykonawca powołuję się na zasoby podmiotu/ów trzeciego/ich, odpowiednią ilość razy w zależności od liczby podmiotów udostępniających zasoby Wykonawcy, a ponadto wymagane jest do złożenia wraz z ofertą w formie oryginału lub kopii poświadczonej za zgodność z oryginałem przez wykonawcę lub przez notariusza – zgodnie z rozporządzeniem z dnia 30 grudnia 2020 roku w sprawie sposobu sporządzania i przekazywania informacji oraz wymagań technicznych dla dokumentów elektronicznych oraz środków komunikacji elektronicznej w postępowaniu o udzielenie zamówienia publicznego lub konkursie)</w:t>
      </w:r>
    </w:p>
    <w:p w14:paraId="31F39D33"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i/>
          <w:iCs/>
          <w:color w:val="000000"/>
          <w:u w:color="000000"/>
          <w:bdr w:val="nil"/>
          <w:lang w:eastAsia="pl-PL"/>
          <w14:textOutline w14:w="0" w14:cap="flat" w14:cmpd="sng" w14:algn="ctr">
            <w14:noFill/>
            <w14:prstDash w14:val="solid"/>
            <w14:bevel/>
          </w14:textOutline>
        </w:rPr>
      </w:pPr>
    </w:p>
    <w:p w14:paraId="69E27814" w14:textId="77777777" w:rsidR="0058438C" w:rsidRPr="0058438C" w:rsidRDefault="0058438C" w:rsidP="0058438C">
      <w:pPr>
        <w:pBdr>
          <w:top w:val="nil"/>
          <w:left w:val="nil"/>
          <w:bottom w:val="nil"/>
          <w:right w:val="nil"/>
          <w:between w:val="nil"/>
          <w:bar w:val="nil"/>
        </w:pBdr>
        <w:tabs>
          <w:tab w:val="left" w:pos="284"/>
        </w:tabs>
        <w:spacing w:after="0" w:line="240" w:lineRule="auto"/>
        <w:jc w:val="center"/>
        <w:rPr>
          <w:rFonts w:ascii="Calibri" w:eastAsia="Calibri" w:hAnsi="Calibri" w:cs="Calibri"/>
          <w:color w:val="000000"/>
          <w:u w:color="000000"/>
          <w:bdr w:val="nil"/>
          <w:lang w:eastAsia="pl-PL"/>
          <w14:textOutline w14:w="0" w14:cap="flat" w14:cmpd="sng" w14:algn="ctr">
            <w14:noFill/>
            <w14:prstDash w14:val="solid"/>
            <w14:bevel/>
          </w14:textOutline>
        </w:rPr>
      </w:pPr>
    </w:p>
    <w:p w14:paraId="30258D34" w14:textId="77777777" w:rsidR="0058438C" w:rsidRPr="0058438C" w:rsidRDefault="0058438C" w:rsidP="0058438C">
      <w:pPr>
        <w:pBdr>
          <w:top w:val="nil"/>
          <w:left w:val="nil"/>
          <w:bottom w:val="nil"/>
          <w:right w:val="nil"/>
          <w:between w:val="nil"/>
          <w:bar w:val="nil"/>
        </w:pBdr>
        <w:tabs>
          <w:tab w:val="left" w:pos="284"/>
        </w:tabs>
        <w:spacing w:after="0" w:line="240" w:lineRule="auto"/>
        <w:jc w:val="center"/>
        <w:rPr>
          <w:rFonts w:ascii="Calibri" w:eastAsia="Calibri" w:hAnsi="Calibri" w:cs="Calibri"/>
          <w:b/>
          <w:bC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b/>
          <w:bCs/>
          <w:color w:val="000000"/>
          <w:u w:color="000000"/>
          <w:bdr w:val="nil"/>
          <w:lang w:eastAsia="pl-PL"/>
          <w14:textOutline w14:w="0" w14:cap="flat" w14:cmpd="sng" w14:algn="ctr">
            <w14:noFill/>
            <w14:prstDash w14:val="solid"/>
            <w14:bevel/>
          </w14:textOutline>
        </w:rPr>
        <w:t>PISEMNE ZOBOWIĄZANIE PODMIOTU</w:t>
      </w:r>
    </w:p>
    <w:p w14:paraId="2BA6D9FC" w14:textId="79BE34B2" w:rsidR="0058438C" w:rsidRPr="0058438C" w:rsidRDefault="0058438C" w:rsidP="0058438C">
      <w:pPr>
        <w:pBdr>
          <w:top w:val="nil"/>
          <w:left w:val="nil"/>
          <w:bottom w:val="nil"/>
          <w:right w:val="nil"/>
          <w:between w:val="nil"/>
          <w:bar w:val="nil"/>
        </w:pBdr>
        <w:tabs>
          <w:tab w:val="left" w:pos="284"/>
        </w:tabs>
        <w:spacing w:after="0" w:line="240" w:lineRule="auto"/>
        <w:jc w:val="center"/>
        <w:rPr>
          <w:rFonts w:ascii="Calibri" w:eastAsia="Calibri" w:hAnsi="Calibri" w:cs="Calibri"/>
          <w:b/>
          <w:bC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b/>
          <w:bCs/>
          <w:color w:val="000000"/>
          <w:u w:color="000000"/>
          <w:bdr w:val="nil"/>
          <w:lang w:eastAsia="pl-PL"/>
          <w14:textOutline w14:w="0" w14:cap="flat" w14:cmpd="sng" w14:algn="ctr">
            <w14:noFill/>
            <w14:prstDash w14:val="solid"/>
            <w14:bevel/>
          </w14:textOutline>
        </w:rPr>
        <w:t xml:space="preserve">do oddania do dyspozycji Wykonawcy niezbędnych zasobów na okres korzystania z nich przy wykonywaniu zamówienia zgodnie z art. 118 ustawy </w:t>
      </w:r>
      <w:proofErr w:type="spellStart"/>
      <w:r w:rsidRPr="0058438C">
        <w:rPr>
          <w:rFonts w:ascii="Calibri" w:eastAsia="Arial Unicode MS" w:hAnsi="Calibri" w:cs="Arial Unicode MS"/>
          <w:b/>
          <w:bCs/>
          <w:color w:val="000000"/>
          <w:u w:color="000000"/>
          <w:bdr w:val="nil"/>
          <w:lang w:eastAsia="pl-PL"/>
          <w14:textOutline w14:w="0" w14:cap="flat" w14:cmpd="sng" w14:algn="ctr">
            <w14:noFill/>
            <w14:prstDash w14:val="solid"/>
            <w14:bevel/>
          </w14:textOutline>
        </w:rPr>
        <w:t>Pzp</w:t>
      </w:r>
      <w:proofErr w:type="spellEnd"/>
      <w:r w:rsidR="00066592">
        <w:rPr>
          <w:rFonts w:ascii="Calibri" w:eastAsia="Arial Unicode MS" w:hAnsi="Calibri" w:cs="Arial Unicode MS"/>
          <w:b/>
          <w:bCs/>
          <w:color w:val="000000"/>
          <w:u w:color="000000"/>
          <w:bdr w:val="nil"/>
          <w:lang w:eastAsia="pl-PL"/>
          <w14:textOutline w14:w="0" w14:cap="flat" w14:cmpd="sng" w14:algn="ctr">
            <w14:noFill/>
            <w14:prstDash w14:val="solid"/>
            <w14:bevel/>
          </w14:textOutline>
        </w:rPr>
        <w:t xml:space="preserve"> oraz oświadczenie w trybie art. 125 ust. 5 ustawy- </w:t>
      </w:r>
      <w:proofErr w:type="spellStart"/>
      <w:r w:rsidR="00066592">
        <w:rPr>
          <w:rFonts w:ascii="Calibri" w:eastAsia="Arial Unicode MS" w:hAnsi="Calibri" w:cs="Arial Unicode MS"/>
          <w:b/>
          <w:bCs/>
          <w:color w:val="000000"/>
          <w:u w:color="000000"/>
          <w:bdr w:val="nil"/>
          <w:lang w:eastAsia="pl-PL"/>
          <w14:textOutline w14:w="0" w14:cap="flat" w14:cmpd="sng" w14:algn="ctr">
            <w14:noFill/>
            <w14:prstDash w14:val="solid"/>
            <w14:bevel/>
          </w14:textOutline>
        </w:rPr>
        <w:t>Pzp</w:t>
      </w:r>
      <w:proofErr w:type="spellEnd"/>
    </w:p>
    <w:p w14:paraId="3B056713"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5950052A"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Działając w imieniu i na rzecz:</w:t>
      </w:r>
    </w:p>
    <w:p w14:paraId="6DE2FE1D"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383B80EB"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t>
      </w:r>
    </w:p>
    <w:p w14:paraId="5DCD7DE1"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2F62F7A8"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 </w:t>
      </w:r>
    </w:p>
    <w:p w14:paraId="02C3B67C"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i/>
          <w:iC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000000"/>
          <w:u w:color="000000"/>
          <w:bdr w:val="nil"/>
          <w:lang w:eastAsia="pl-PL"/>
          <w14:textOutline w14:w="0" w14:cap="flat" w14:cmpd="sng" w14:algn="ctr">
            <w14:noFill/>
            <w14:prstDash w14:val="solid"/>
            <w14:bevel/>
          </w14:textOutline>
        </w:rPr>
        <w:t>(podać pełną nazwę/firmę, adres, a także w zależności od podmiotu: NIP/PESEL, KRS/</w:t>
      </w:r>
      <w:proofErr w:type="spellStart"/>
      <w:r w:rsidRPr="0058438C">
        <w:rPr>
          <w:rFonts w:ascii="Calibri" w:eastAsia="Arial Unicode MS" w:hAnsi="Calibri" w:cs="Arial Unicode MS"/>
          <w:i/>
          <w:iCs/>
          <w:color w:val="000000"/>
          <w:u w:color="000000"/>
          <w:bdr w:val="nil"/>
          <w:lang w:eastAsia="pl-PL"/>
          <w14:textOutline w14:w="0" w14:cap="flat" w14:cmpd="sng" w14:algn="ctr">
            <w14:noFill/>
            <w14:prstDash w14:val="solid"/>
            <w14:bevel/>
          </w14:textOutline>
        </w:rPr>
        <w:t>CEiDG</w:t>
      </w:r>
      <w:proofErr w:type="spellEnd"/>
      <w:r w:rsidRPr="0058438C">
        <w:rPr>
          <w:rFonts w:ascii="Calibri" w:eastAsia="Arial Unicode MS" w:hAnsi="Calibri" w:cs="Arial Unicode MS"/>
          <w:i/>
          <w:iCs/>
          <w:color w:val="000000"/>
          <w:u w:color="000000"/>
          <w:bdr w:val="nil"/>
          <w:lang w:eastAsia="pl-PL"/>
          <w14:textOutline w14:w="0" w14:cap="flat" w14:cmpd="sng" w14:algn="ctr">
            <w14:noFill/>
            <w14:prstDash w14:val="solid"/>
            <w14:bevel/>
          </w14:textOutline>
        </w:rPr>
        <w:t xml:space="preserve"> - o ile dotyczy)* </w:t>
      </w:r>
    </w:p>
    <w:p w14:paraId="293C6D58"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0E3B8897" w14:textId="0E6A13FE"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Oświadczamy, że w postępowaniu</w:t>
      </w:r>
      <w:r w:rsidR="008E5A19" w:rsidRPr="008E5A19">
        <w:rPr>
          <w:rFonts w:ascii="Calibri" w:eastAsia="Arial Unicode MS" w:hAnsi="Calibri" w:cs="Arial Unicode MS"/>
          <w:b/>
          <w:bCs/>
          <w:color w:val="0D0D0D"/>
          <w:u w:color="0D0D0D"/>
          <w:bdr w:val="nil"/>
          <w:lang w:eastAsia="pl-PL"/>
          <w14:textOutline w14:w="0" w14:cap="flat" w14:cmpd="sng" w14:algn="ctr">
            <w14:noFill/>
            <w14:prstDash w14:val="solid"/>
            <w14:bevel/>
          </w14:textOutline>
        </w:rPr>
        <w:t xml:space="preserve"> </w:t>
      </w:r>
      <w:bookmarkStart w:id="82" w:name="_Hlk152672946"/>
      <w:r w:rsidR="008E5A19" w:rsidRPr="008E5A19">
        <w:rPr>
          <w:rFonts w:ascii="Calibri" w:eastAsia="Arial Unicode MS" w:hAnsi="Calibri" w:cs="Arial Unicode MS"/>
          <w:b/>
          <w:bCs/>
          <w:color w:val="000000"/>
          <w:u w:color="000000"/>
          <w:bdr w:val="nil"/>
          <w:lang w:eastAsia="pl-PL"/>
          <w14:textOutline w14:w="0" w14:cap="flat" w14:cmpd="sng" w14:algn="ctr">
            <w14:noFill/>
            <w14:prstDash w14:val="solid"/>
            <w14:bevel/>
          </w14:textOutline>
        </w:rPr>
        <w:t>ZAKUP I DOSTAWA PALIW PŁYNNYCH I OLEJU DLA RACIBORSKIEGO CENTRUM RECYKLINGU R3 RACIBÓRZ SP. Z O.O. W RACIBORZU NA LATA 2024-2026</w:t>
      </w:r>
      <w:r w:rsidR="008E5A19"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postępowanie nr ZZO-</w:t>
      </w:r>
      <w:r w:rsidR="008E5A19" w:rsidRPr="008E5A19">
        <w:rPr>
          <w:rFonts w:ascii="Calibri" w:eastAsia="Arial Unicode MS" w:hAnsi="Calibri" w:cs="Arial Unicode MS"/>
          <w:color w:val="000000"/>
          <w:u w:color="000000"/>
          <w:bdr w:val="nil"/>
          <w:lang w:eastAsia="pl-PL"/>
          <w14:textOutline w14:w="0" w14:cap="flat" w14:cmpd="sng" w14:algn="ctr">
            <w14:noFill/>
            <w14:prstDash w14:val="solid"/>
            <w14:bevel/>
          </w14:textOutline>
        </w:rPr>
        <w:t>32</w:t>
      </w:r>
      <w:r w:rsidR="008E5A19"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/2023/ZAM2</w:t>
      </w:r>
      <w:bookmarkEnd w:id="82"/>
      <w:r w:rsidRPr="0058438C">
        <w:rPr>
          <w:rFonts w:ascii="Calibri" w:eastAsia="Arial Unicode MS" w:hAnsi="Calibri" w:cs="Arial Unicode MS"/>
          <w:color w:val="00000A"/>
          <w:u w:color="00000A"/>
          <w:bdr w:val="nil"/>
          <w:lang w:eastAsia="pl-PL"/>
          <w14:textOutline w14:w="0" w14:cap="flat" w14:cmpd="sng" w14:algn="ctr">
            <w14:noFill/>
            <w14:prstDash w14:val="solid"/>
            <w14:bevel/>
          </w14:textOutline>
        </w:rPr>
        <w:t xml:space="preserve">, </w:t>
      </w: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zobowiązujemy się udostępnić nasze zasoby Wykonawcy:</w:t>
      </w:r>
    </w:p>
    <w:p w14:paraId="1CF3B524"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4C78E6F7"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t>
      </w:r>
    </w:p>
    <w:p w14:paraId="5541771C"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4B833DCB"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 </w:t>
      </w:r>
    </w:p>
    <w:p w14:paraId="04E67FAC"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i/>
          <w:iC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000000"/>
          <w:u w:color="000000"/>
          <w:bdr w:val="nil"/>
          <w:lang w:eastAsia="pl-PL"/>
          <w14:textOutline w14:w="0" w14:cap="flat" w14:cmpd="sng" w14:algn="ctr">
            <w14:noFill/>
            <w14:prstDash w14:val="solid"/>
            <w14:bevel/>
          </w14:textOutline>
        </w:rPr>
        <w:t>(pełna nazwa Wykonawcy i adres/siedziba Wykonawcy, składającego ofertę)*</w:t>
      </w:r>
    </w:p>
    <w:p w14:paraId="19BCA4AE"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75066DB7"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 celu oceny, czy wskazany wyżej Wykonawca będzie dysponował naszymi zasobami w stopniu niezbędnym dla należytego wykonania zamówienia oraz oceny, czy stosunek nas łączący gwarantuje rzeczywisty dostęp do naszych zasobów podaję:</w:t>
      </w:r>
    </w:p>
    <w:p w14:paraId="12AC02C3"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6BF2C14A" w14:textId="77777777" w:rsidR="0058438C" w:rsidRPr="0058438C" w:rsidRDefault="0058438C" w:rsidP="0058438C">
      <w:pPr>
        <w:widowControl w:val="0"/>
        <w:numPr>
          <w:ilvl w:val="1"/>
          <w:numId w:val="52"/>
        </w:numPr>
        <w:pBdr>
          <w:top w:val="nil"/>
          <w:left w:val="nil"/>
          <w:bottom w:val="nil"/>
          <w:right w:val="nil"/>
          <w:between w:val="nil"/>
          <w:bar w:val="nil"/>
        </w:pBdr>
        <w:tabs>
          <w:tab w:val="left" w:pos="284"/>
        </w:tabs>
        <w:suppressAutoHyphens/>
        <w:spacing w:after="0" w:line="240" w:lineRule="auto"/>
        <w:ind w:left="0" w:firstLine="0"/>
        <w:jc w:val="both"/>
        <w:rPr>
          <w:rFonts w:ascii="Calibri" w:eastAsia="Arial Unicode MS" w:hAnsi="Calibri" w:cs="Arial Unicode M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zakres naszych zasobów dostępnych Wykonawcy:</w:t>
      </w:r>
    </w:p>
    <w:p w14:paraId="5AEE148A"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7A96D842"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t>
      </w:r>
    </w:p>
    <w:p w14:paraId="07F34BEC"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1BB45E99"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 </w:t>
      </w:r>
    </w:p>
    <w:p w14:paraId="719DE075"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i/>
          <w:iC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000000"/>
          <w:u w:color="000000"/>
          <w:bdr w:val="nil"/>
          <w:lang w:eastAsia="pl-PL"/>
          <w14:textOutline w14:w="0" w14:cap="flat" w14:cmpd="sng" w14:algn="ctr">
            <w14:noFill/>
            <w14:prstDash w14:val="solid"/>
            <w14:bevel/>
          </w14:textOutline>
        </w:rPr>
        <w:t>(wskazać i opisać zakres udostępnionych zasobów, tj.: zdolności techniczne lub zawodowe, sytuację ekonomiczną lub finansową, doświadczenie, wiedzę, osoby, sprzęt, urządzenia itp., odpowiednio o ile dotyczy)</w:t>
      </w:r>
    </w:p>
    <w:p w14:paraId="50B8D047"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5D1B23A9" w14:textId="77777777" w:rsidR="0058438C" w:rsidRPr="0058438C" w:rsidRDefault="0058438C" w:rsidP="0058438C">
      <w:pPr>
        <w:widowControl w:val="0"/>
        <w:numPr>
          <w:ilvl w:val="1"/>
          <w:numId w:val="52"/>
        </w:numPr>
        <w:pBdr>
          <w:top w:val="nil"/>
          <w:left w:val="nil"/>
          <w:bottom w:val="nil"/>
          <w:right w:val="nil"/>
          <w:between w:val="nil"/>
          <w:bar w:val="nil"/>
        </w:pBdr>
        <w:tabs>
          <w:tab w:val="left" w:pos="284"/>
        </w:tabs>
        <w:suppressAutoHyphens/>
        <w:spacing w:after="0" w:line="240" w:lineRule="auto"/>
        <w:ind w:left="0" w:firstLine="0"/>
        <w:jc w:val="both"/>
        <w:rPr>
          <w:rFonts w:ascii="Calibri" w:eastAsia="Arial Unicode MS" w:hAnsi="Calibri" w:cs="Arial Unicode M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sposób i okres udostępnienia Wykonawcy i wykorzystania przez niego zasobów podmiotu udostępniającego te zasoby przy wykonywaniu zamówienia:</w:t>
      </w:r>
    </w:p>
    <w:p w14:paraId="7533EB80"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63DE76EC"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t>
      </w:r>
    </w:p>
    <w:p w14:paraId="68852B73"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57E0D44F"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lastRenderedPageBreak/>
        <w:t xml:space="preserve">……………………………………………………………….……………………………………………………………………......................... </w:t>
      </w:r>
    </w:p>
    <w:p w14:paraId="673DCC5D"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i/>
          <w:iC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000000"/>
          <w:u w:color="000000"/>
          <w:bdr w:val="nil"/>
          <w:lang w:eastAsia="pl-PL"/>
          <w14:textOutline w14:w="0" w14:cap="flat" w14:cmpd="sng" w14:algn="ctr">
            <w14:noFill/>
            <w14:prstDash w14:val="solid"/>
            <w14:bevel/>
          </w14:textOutline>
        </w:rPr>
        <w:t>(wskazać realny i faktyczny sposób oraz okres (czas), wykorzystania zasobów przy wykonywaniu zamówienia publicznego)</w:t>
      </w:r>
    </w:p>
    <w:p w14:paraId="48D5FAAE"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53FEB875" w14:textId="77777777" w:rsidR="0058438C" w:rsidRPr="0058438C" w:rsidRDefault="0058438C" w:rsidP="0058438C">
      <w:pPr>
        <w:widowControl w:val="0"/>
        <w:numPr>
          <w:ilvl w:val="1"/>
          <w:numId w:val="52"/>
        </w:numPr>
        <w:pBdr>
          <w:top w:val="nil"/>
          <w:left w:val="nil"/>
          <w:bottom w:val="nil"/>
          <w:right w:val="nil"/>
          <w:between w:val="nil"/>
          <w:bar w:val="nil"/>
        </w:pBdr>
        <w:tabs>
          <w:tab w:val="left" w:pos="284"/>
        </w:tabs>
        <w:suppressAutoHyphens/>
        <w:spacing w:after="0" w:line="240" w:lineRule="auto"/>
        <w:ind w:left="0" w:firstLine="0"/>
        <w:jc w:val="both"/>
        <w:rPr>
          <w:rFonts w:ascii="Calibri" w:eastAsia="Arial Unicode MS" w:hAnsi="Calibri" w:cs="Arial Unicode M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charakter stosunku, jaki będzie mnie łączył z Wykonawcą:</w:t>
      </w:r>
    </w:p>
    <w:p w14:paraId="6DF732C6"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3F63C0B4"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t>
      </w:r>
    </w:p>
    <w:p w14:paraId="70E48D15"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0B055AB7"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 </w:t>
      </w:r>
    </w:p>
    <w:p w14:paraId="6775CA29"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i/>
          <w:iC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000000"/>
          <w:u w:color="000000"/>
          <w:bdr w:val="nil"/>
          <w:lang w:eastAsia="pl-PL"/>
          <w14:textOutline w14:w="0" w14:cap="flat" w14:cmpd="sng" w14:algn="ctr">
            <w14:noFill/>
            <w14:prstDash w14:val="solid"/>
            <w14:bevel/>
          </w14:textOutline>
        </w:rPr>
        <w:t>(wskazać dokładnie np. umowa zlecenia, o dzieło, pożyczki, użyczenia itp.)</w:t>
      </w:r>
    </w:p>
    <w:p w14:paraId="2CD98321"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2F88429C" w14:textId="77777777" w:rsidR="0058438C" w:rsidRPr="0058438C" w:rsidRDefault="0058438C" w:rsidP="0058438C">
      <w:pPr>
        <w:widowControl w:val="0"/>
        <w:numPr>
          <w:ilvl w:val="1"/>
          <w:numId w:val="52"/>
        </w:numPr>
        <w:pBdr>
          <w:top w:val="nil"/>
          <w:left w:val="nil"/>
          <w:bottom w:val="nil"/>
          <w:right w:val="nil"/>
          <w:between w:val="nil"/>
          <w:bar w:val="nil"/>
        </w:pBdr>
        <w:tabs>
          <w:tab w:val="left" w:pos="284"/>
        </w:tabs>
        <w:suppressAutoHyphens/>
        <w:spacing w:after="0" w:line="240" w:lineRule="auto"/>
        <w:ind w:left="0" w:firstLine="0"/>
        <w:jc w:val="both"/>
        <w:rPr>
          <w:rFonts w:ascii="Calibri" w:eastAsia="Arial Unicode MS" w:hAnsi="Calibri" w:cs="Arial Unicode M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czy, a jeżeli tak, to w jakim zakresie podmiot udostępniający zasoby, na zdolnościach którego Wykonawca polega w odniesieniu do warunków udziału w postępowaniu dotyczących wykształcenia, kwalifikacji zawodowych lub doświadczenia, zrealizuje czynności, których wskazane zdolności dotyczą:</w:t>
      </w:r>
    </w:p>
    <w:p w14:paraId="1970284D"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7EC6CC57"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t>
      </w:r>
    </w:p>
    <w:p w14:paraId="2B9A128E"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50C68942"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 </w:t>
      </w:r>
    </w:p>
    <w:p w14:paraId="6B8C813D"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i/>
          <w:iC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000000"/>
          <w:u w:color="000000"/>
          <w:bdr w:val="nil"/>
          <w:lang w:eastAsia="pl-PL"/>
          <w14:textOutline w14:w="0" w14:cap="flat" w14:cmpd="sng" w14:algn="ctr">
            <w14:noFill/>
            <w14:prstDash w14:val="solid"/>
            <w14:bevel/>
          </w14:textOutline>
        </w:rPr>
        <w:t>(wskazać dokładnie te elementy zamówienia, tj. odpowiednio o ile dotyczy usług lub robót budowlanych, które będą realizowane przez podmiot udostępniający zasoby)</w:t>
      </w:r>
    </w:p>
    <w:p w14:paraId="08470051"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26E3E058" w14:textId="77777777" w:rsidR="0058438C" w:rsidRPr="0058438C" w:rsidRDefault="0058438C" w:rsidP="0058438C">
      <w:pPr>
        <w:widowControl w:val="0"/>
        <w:numPr>
          <w:ilvl w:val="1"/>
          <w:numId w:val="52"/>
        </w:numPr>
        <w:pBdr>
          <w:top w:val="nil"/>
          <w:left w:val="nil"/>
          <w:bottom w:val="nil"/>
          <w:right w:val="nil"/>
          <w:between w:val="nil"/>
          <w:bar w:val="nil"/>
        </w:pBdr>
        <w:tabs>
          <w:tab w:val="left" w:pos="284"/>
        </w:tabs>
        <w:suppressAutoHyphens/>
        <w:spacing w:after="0" w:line="240" w:lineRule="auto"/>
        <w:ind w:left="0" w:firstLine="0"/>
        <w:jc w:val="both"/>
        <w:rPr>
          <w:rFonts w:ascii="Calibri" w:eastAsia="Arial Unicode MS"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Calibri"/>
          <w:color w:val="000000"/>
          <w:u w:color="000000"/>
          <w:bdr w:val="nil"/>
          <w:lang w:eastAsia="pl-PL"/>
          <w14:textOutline w14:w="0" w14:cap="flat" w14:cmpd="sng" w14:algn="ctr">
            <w14:noFill/>
            <w14:prstDash w14:val="solid"/>
            <w14:bevel/>
          </w14:textOutline>
        </w:rPr>
        <w:t>Oświadczamy, iż nie podlegamy wykluczeniu na podstawie art. 7 ust. 1 ustawy z dnia 13 kwietnia 2022 r. o szczególnych rozwiązaniach w zakresie przeciwdziałania wspieraniu agresji na Ukrainę oraz służących ochronie bezpieczeństwa narodowego (Dziennik Ustaw z 2022r., poz. 835), tj.:</w:t>
      </w:r>
    </w:p>
    <w:p w14:paraId="0F225D4C" w14:textId="77777777" w:rsidR="0058438C" w:rsidRPr="0058438C" w:rsidRDefault="0058438C" w:rsidP="0058438C">
      <w:pPr>
        <w:widowControl w:val="0"/>
        <w:numPr>
          <w:ilvl w:val="0"/>
          <w:numId w:val="54"/>
        </w:numPr>
        <w:pBdr>
          <w:top w:val="nil"/>
          <w:left w:val="nil"/>
          <w:bottom w:val="nil"/>
          <w:right w:val="nil"/>
          <w:between w:val="nil"/>
          <w:bar w:val="nil"/>
        </w:pBdr>
        <w:tabs>
          <w:tab w:val="left" w:pos="284"/>
        </w:tabs>
        <w:suppressAutoHyphens/>
        <w:spacing w:after="0" w:line="240" w:lineRule="auto"/>
        <w:ind w:left="0" w:firstLine="0"/>
        <w:jc w:val="both"/>
        <w:rPr>
          <w:rFonts w:ascii="Calibri" w:eastAsia="Arial Unicode MS"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Calibri"/>
          <w:color w:val="000000"/>
          <w:u w:color="000000"/>
          <w:bdr w:val="nil"/>
          <w:lang w:eastAsia="pl-PL"/>
          <w14:textOutline w14:w="0" w14:cap="flat" w14:cmpd="sng" w14:algn="ctr">
            <w14:noFill/>
            <w14:prstDash w14:val="solid"/>
            <w14:bevel/>
          </w14:textOutline>
        </w:rPr>
        <w:t>nie jesteśmy Wykonawcą wymienionym w wykazach określonych w rozporządzeniu 765/2006 i rozporządzeniu 269/2014 ani wpisanym na listę na podstawie decyzji w sprawie wpisu na listę rozstrzygającej o zastosowaniu środka, o którym mowa w art. 1 pkt 3 cytowanej ustawy;</w:t>
      </w:r>
    </w:p>
    <w:p w14:paraId="3461F178" w14:textId="77777777" w:rsidR="0058438C" w:rsidRPr="0058438C" w:rsidRDefault="0058438C" w:rsidP="0058438C">
      <w:pPr>
        <w:widowControl w:val="0"/>
        <w:numPr>
          <w:ilvl w:val="0"/>
          <w:numId w:val="57"/>
        </w:numPr>
        <w:pBdr>
          <w:top w:val="nil"/>
          <w:left w:val="nil"/>
          <w:bottom w:val="nil"/>
          <w:right w:val="nil"/>
          <w:between w:val="nil"/>
          <w:bar w:val="nil"/>
        </w:pBdr>
        <w:tabs>
          <w:tab w:val="left" w:pos="284"/>
        </w:tabs>
        <w:suppressAutoHyphens/>
        <w:spacing w:after="0" w:line="240" w:lineRule="auto"/>
        <w:ind w:left="0" w:firstLine="0"/>
        <w:jc w:val="both"/>
        <w:rPr>
          <w:rFonts w:ascii="Calibri" w:eastAsia="Arial Unicode MS"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Calibri"/>
          <w:color w:val="000000"/>
          <w:u w:color="000000"/>
          <w:bdr w:val="nil"/>
          <w:lang w:eastAsia="pl-PL"/>
          <w14:textOutline w14:w="0" w14:cap="flat" w14:cmpd="sng" w14:algn="ctr">
            <w14:noFill/>
            <w14:prstDash w14:val="solid"/>
            <w14:bevel/>
          </w14:textOutline>
        </w:rPr>
        <w:t xml:space="preserve">nie jesteśmy Wykonawcą, którego beneficjentem rzeczywistym w rozumieniu ustawy z dnia 1 marca 2018r. o przeciwdziałaniu praniu pieniędzy oraz finansowaniu terroryzmu (tekst jednolity: Dziennik Ustaw z 2022r., poz. 593 z </w:t>
      </w:r>
      <w:proofErr w:type="spellStart"/>
      <w:r w:rsidRPr="0058438C">
        <w:rPr>
          <w:rFonts w:ascii="Calibri" w:eastAsia="Arial Unicode MS" w:hAnsi="Calibri" w:cs="Calibri"/>
          <w:color w:val="000000"/>
          <w:u w:color="000000"/>
          <w:bdr w:val="nil"/>
          <w:lang w:eastAsia="pl-PL"/>
          <w14:textOutline w14:w="0" w14:cap="flat" w14:cmpd="sng" w14:algn="ctr">
            <w14:noFill/>
            <w14:prstDash w14:val="solid"/>
            <w14:bevel/>
          </w14:textOutline>
        </w:rPr>
        <w:t>późn</w:t>
      </w:r>
      <w:proofErr w:type="spellEnd"/>
      <w:r w:rsidRPr="0058438C">
        <w:rPr>
          <w:rFonts w:ascii="Calibri" w:eastAsia="Arial Unicode MS" w:hAnsi="Calibri" w:cs="Calibri"/>
          <w:color w:val="000000"/>
          <w:u w:color="000000"/>
          <w:bdr w:val="nil"/>
          <w:lang w:eastAsia="pl-PL"/>
          <w14:textOutline w14:w="0" w14:cap="flat" w14:cmpd="sng" w14:algn="ctr">
            <w14:noFill/>
            <w14:prstDash w14:val="solid"/>
            <w14:bevel/>
          </w14:textOutline>
        </w:rPr>
        <w:t>. zm.) jest osoba wymieniona w wykazach określonych w rozporządzeniu 765/2006 i rozporządzeniu 269/2014 ani wpisana na listę lub będąca takim beneficjentem rzeczywistym od dnia 24 lutego 2022r., o ile została wpisana na listę na podstawie decyzji w sprawie wpisu na listę rozstrzygającej o zastosowaniu środka, o którym mowa w art. 1 pkt 3 cytowanej ustawy;</w:t>
      </w:r>
    </w:p>
    <w:p w14:paraId="2C795FA9" w14:textId="77777777" w:rsidR="0058438C" w:rsidRPr="0058438C" w:rsidRDefault="0058438C" w:rsidP="0058438C">
      <w:pPr>
        <w:widowControl w:val="0"/>
        <w:numPr>
          <w:ilvl w:val="0"/>
          <w:numId w:val="56"/>
        </w:numPr>
        <w:pBdr>
          <w:top w:val="nil"/>
          <w:left w:val="nil"/>
          <w:bottom w:val="nil"/>
          <w:right w:val="nil"/>
          <w:between w:val="nil"/>
          <w:bar w:val="nil"/>
        </w:pBdr>
        <w:tabs>
          <w:tab w:val="left" w:pos="284"/>
        </w:tabs>
        <w:suppressAutoHyphens/>
        <w:spacing w:after="0" w:line="240" w:lineRule="auto"/>
        <w:ind w:left="0" w:firstLine="0"/>
        <w:jc w:val="both"/>
        <w:rPr>
          <w:rFonts w:ascii="Calibri" w:eastAsia="Arial Unicode MS"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Calibri"/>
          <w:color w:val="000000"/>
          <w:u w:color="000000"/>
          <w:bdr w:val="nil"/>
          <w:lang w:eastAsia="pl-PL"/>
          <w14:textOutline w14:w="0" w14:cap="flat" w14:cmpd="sng" w14:algn="ctr">
            <w14:noFill/>
            <w14:prstDash w14:val="solid"/>
            <w14:bevel/>
          </w14:textOutline>
        </w:rPr>
        <w:t xml:space="preserve">nie jesteśmy Wykonawcą, którego jednostką dominującą w rozumieniu art. 3 ust. 1 pkt 37 ustawy z dnia 29 września 1994r. o rachunkowości (tekst jednolity: Dziennik Ustaw z 2021r., poz. 217 z </w:t>
      </w:r>
      <w:proofErr w:type="spellStart"/>
      <w:r w:rsidRPr="0058438C">
        <w:rPr>
          <w:rFonts w:ascii="Calibri" w:eastAsia="Arial Unicode MS" w:hAnsi="Calibri" w:cs="Calibri"/>
          <w:color w:val="000000"/>
          <w:u w:color="000000"/>
          <w:bdr w:val="nil"/>
          <w:lang w:eastAsia="pl-PL"/>
          <w14:textOutline w14:w="0" w14:cap="flat" w14:cmpd="sng" w14:algn="ctr">
            <w14:noFill/>
            <w14:prstDash w14:val="solid"/>
            <w14:bevel/>
          </w14:textOutline>
        </w:rPr>
        <w:t>późn</w:t>
      </w:r>
      <w:proofErr w:type="spellEnd"/>
      <w:r w:rsidRPr="0058438C">
        <w:rPr>
          <w:rFonts w:ascii="Calibri" w:eastAsia="Arial Unicode MS" w:hAnsi="Calibri" w:cs="Calibri"/>
          <w:color w:val="000000"/>
          <w:u w:color="000000"/>
          <w:bdr w:val="nil"/>
          <w:lang w:eastAsia="pl-PL"/>
          <w14:textOutline w14:w="0" w14:cap="flat" w14:cmpd="sng" w14:algn="ctr">
            <w14:noFill/>
            <w14:prstDash w14:val="solid"/>
            <w14:bevel/>
          </w14:textOutline>
        </w:rPr>
        <w:t>.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cytowanej ustawy.</w:t>
      </w:r>
    </w:p>
    <w:p w14:paraId="4757B2C8" w14:textId="77777777" w:rsidR="0058438C" w:rsidRPr="00B20157" w:rsidRDefault="0058438C" w:rsidP="0058438C">
      <w:pPr>
        <w:widowControl w:val="0"/>
        <w:numPr>
          <w:ilvl w:val="1"/>
          <w:numId w:val="52"/>
        </w:numPr>
        <w:pBdr>
          <w:top w:val="nil"/>
          <w:left w:val="nil"/>
          <w:bottom w:val="nil"/>
          <w:right w:val="nil"/>
          <w:between w:val="nil"/>
          <w:bar w:val="nil"/>
        </w:pBdr>
        <w:tabs>
          <w:tab w:val="left" w:pos="284"/>
        </w:tabs>
        <w:suppressAutoHyphens/>
        <w:spacing w:after="0" w:line="240" w:lineRule="auto"/>
        <w:ind w:left="0" w:firstLine="0"/>
        <w:jc w:val="both"/>
        <w:rPr>
          <w:rFonts w:ascii="Calibri" w:eastAsia="Arial Unicode MS"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Calibri"/>
          <w:color w:val="000000"/>
          <w:u w:color="000000"/>
          <w:bdr w:val="nil"/>
          <w:lang w:eastAsia="pl-PL"/>
          <w14:textOutline w14:w="0" w14:cap="flat" w14:cmpd="sng" w14:algn="ctr">
            <w14:noFill/>
            <w14:prstDash w14:val="solid"/>
            <w14:bevel/>
          </w14:textOutline>
        </w:rPr>
        <w:t xml:space="preserve">Oświadczamy, że nie zachodzą w stosunku do nas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298CF566" w14:textId="77777777" w:rsidR="00066592" w:rsidRPr="00B20157" w:rsidRDefault="00066592" w:rsidP="00066592">
      <w:pPr>
        <w:widowControl w:val="0"/>
        <w:pBdr>
          <w:top w:val="nil"/>
          <w:left w:val="nil"/>
          <w:bottom w:val="nil"/>
          <w:right w:val="nil"/>
          <w:between w:val="nil"/>
          <w:bar w:val="nil"/>
        </w:pBdr>
        <w:tabs>
          <w:tab w:val="left" w:pos="284"/>
        </w:tabs>
        <w:suppressAutoHyphens/>
        <w:spacing w:after="0" w:line="240" w:lineRule="auto"/>
        <w:jc w:val="both"/>
        <w:rPr>
          <w:rFonts w:ascii="Calibri" w:eastAsia="Arial Unicode MS" w:hAnsi="Calibri" w:cs="Calibri"/>
          <w:color w:val="000000"/>
          <w:u w:color="000000"/>
          <w:bdr w:val="nil"/>
          <w:lang w:eastAsia="pl-PL"/>
          <w14:textOutline w14:w="0" w14:cap="flat" w14:cmpd="sng" w14:algn="ctr">
            <w14:noFill/>
            <w14:prstDash w14:val="solid"/>
            <w14:bevel/>
          </w14:textOutline>
        </w:rPr>
      </w:pPr>
    </w:p>
    <w:p w14:paraId="1AE1924F" w14:textId="35441A0B" w:rsidR="00066592" w:rsidRPr="00B20157" w:rsidRDefault="00066592" w:rsidP="00066592">
      <w:pPr>
        <w:widowControl w:val="0"/>
        <w:pBdr>
          <w:top w:val="nil"/>
          <w:left w:val="nil"/>
          <w:bottom w:val="nil"/>
          <w:right w:val="nil"/>
          <w:between w:val="nil"/>
          <w:bar w:val="nil"/>
        </w:pBdr>
        <w:tabs>
          <w:tab w:val="left" w:pos="284"/>
        </w:tabs>
        <w:suppressAutoHyphens/>
        <w:spacing w:after="0" w:line="240" w:lineRule="auto"/>
        <w:jc w:val="both"/>
        <w:rPr>
          <w:rFonts w:ascii="Calibri" w:eastAsia="Arial Unicode MS" w:hAnsi="Calibri" w:cs="Calibri"/>
          <w:color w:val="000000"/>
          <w:u w:color="000000"/>
          <w:bdr w:val="nil"/>
          <w:lang w:eastAsia="pl-PL"/>
          <w14:textOutline w14:w="0" w14:cap="flat" w14:cmpd="sng" w14:algn="ctr">
            <w14:noFill/>
            <w14:prstDash w14:val="solid"/>
            <w14:bevel/>
          </w14:textOutline>
        </w:rPr>
      </w:pPr>
      <w:r w:rsidRPr="00B20157">
        <w:rPr>
          <w:rFonts w:ascii="Calibri" w:eastAsia="Arial Unicode MS" w:hAnsi="Calibri" w:cs="Calibri"/>
          <w:color w:val="000000"/>
          <w:u w:color="000000"/>
          <w:bdr w:val="nil"/>
          <w:lang w:eastAsia="pl-PL"/>
          <w14:textOutline w14:w="0" w14:cap="flat" w14:cmpd="sng" w14:algn="ctr">
            <w14:noFill/>
            <w14:prstDash w14:val="solid"/>
            <w14:bevel/>
          </w14:textOutline>
        </w:rPr>
        <w:t xml:space="preserve">Nadto oświadczamy, w trybie art. 125 ust. 5 ustawy- </w:t>
      </w:r>
      <w:proofErr w:type="spellStart"/>
      <w:r w:rsidRPr="00B20157">
        <w:rPr>
          <w:rFonts w:ascii="Calibri" w:eastAsia="Arial Unicode MS" w:hAnsi="Calibri" w:cs="Calibri"/>
          <w:color w:val="000000"/>
          <w:u w:color="000000"/>
          <w:bdr w:val="nil"/>
          <w:lang w:eastAsia="pl-PL"/>
          <w14:textOutline w14:w="0" w14:cap="flat" w14:cmpd="sng" w14:algn="ctr">
            <w14:noFill/>
            <w14:prstDash w14:val="solid"/>
            <w14:bevel/>
          </w14:textOutline>
        </w:rPr>
        <w:t>Pzp</w:t>
      </w:r>
      <w:proofErr w:type="spellEnd"/>
      <w:r w:rsidRPr="00B20157">
        <w:rPr>
          <w:rFonts w:ascii="Calibri" w:eastAsia="Arial Unicode MS" w:hAnsi="Calibri" w:cs="Calibri"/>
          <w:color w:val="000000"/>
          <w:u w:color="000000"/>
          <w:bdr w:val="nil"/>
          <w:lang w:eastAsia="pl-PL"/>
          <w14:textOutline w14:w="0" w14:cap="flat" w14:cmpd="sng" w14:algn="ctr">
            <w14:noFill/>
            <w14:prstDash w14:val="solid"/>
            <w14:bevel/>
          </w14:textOutline>
        </w:rPr>
        <w:t xml:space="preserve">, iż </w:t>
      </w:r>
      <w:r w:rsidRPr="00B20157">
        <w:rPr>
          <w:rFonts w:ascii="Calibri" w:eastAsia="Arial Unicode MS" w:hAnsi="Calibri" w:cs="Calibri"/>
          <w:b/>
          <w:bCs/>
          <w:color w:val="000000"/>
          <w:u w:val="single"/>
          <w:bdr w:val="nil"/>
          <w:lang w:eastAsia="pl-PL"/>
          <w14:textOutline w14:w="0" w14:cap="flat" w14:cmpd="sng" w14:algn="ctr">
            <w14:noFill/>
            <w14:prstDash w14:val="solid"/>
            <w14:bevel/>
          </w14:textOutline>
        </w:rPr>
        <w:t>nie</w:t>
      </w:r>
      <w:r w:rsidRPr="00B20157">
        <w:rPr>
          <w:rFonts w:ascii="Calibri" w:eastAsia="Arial Unicode MS" w:hAnsi="Calibri" w:cs="Calibri"/>
          <w:color w:val="000000"/>
          <w:u w:color="000000"/>
          <w:bdr w:val="nil"/>
          <w:lang w:eastAsia="pl-PL"/>
          <w14:textOutline w14:w="0" w14:cap="flat" w14:cmpd="sng" w14:algn="ctr">
            <w14:noFill/>
            <w14:prstDash w14:val="solid"/>
            <w14:bevel/>
          </w14:textOutline>
        </w:rPr>
        <w:t xml:space="preserve"> podlegamy wykluczeniu zgodnie z art. 108 ust. 1 ustawy </w:t>
      </w:r>
      <w:proofErr w:type="spellStart"/>
      <w:r w:rsidRPr="00B20157">
        <w:rPr>
          <w:rFonts w:ascii="Calibri" w:eastAsia="Arial Unicode MS" w:hAnsi="Calibri" w:cs="Calibri"/>
          <w:color w:val="000000"/>
          <w:u w:color="000000"/>
          <w:bdr w:val="nil"/>
          <w:lang w:eastAsia="pl-PL"/>
          <w14:textOutline w14:w="0" w14:cap="flat" w14:cmpd="sng" w14:algn="ctr">
            <w14:noFill/>
            <w14:prstDash w14:val="solid"/>
            <w14:bevel/>
          </w14:textOutline>
        </w:rPr>
        <w:t>Pzp</w:t>
      </w:r>
      <w:proofErr w:type="spellEnd"/>
      <w:r w:rsidRPr="00B20157">
        <w:rPr>
          <w:rFonts w:ascii="Calibri" w:eastAsia="Arial Unicode MS" w:hAnsi="Calibri" w:cs="Calibri"/>
          <w:color w:val="000000"/>
          <w:u w:color="000000"/>
          <w:bdr w:val="nil"/>
          <w:lang w:eastAsia="pl-PL"/>
          <w14:textOutline w14:w="0" w14:cap="flat" w14:cmpd="sng" w14:algn="ctr">
            <w14:noFill/>
            <w14:prstDash w14:val="solid"/>
            <w14:bevel/>
          </w14:textOutline>
        </w:rPr>
        <w:t>, zgodnie z którym wyklucza się z udziału w postępowaniu Wykonawcę:</w:t>
      </w:r>
    </w:p>
    <w:p w14:paraId="408D86D3" w14:textId="77777777" w:rsidR="00066592" w:rsidRPr="00B20157" w:rsidRDefault="00066592" w:rsidP="00066592">
      <w:pPr>
        <w:widowControl w:val="0"/>
        <w:spacing w:after="0" w:line="276" w:lineRule="auto"/>
        <w:ind w:left="714" w:hanging="357"/>
        <w:jc w:val="both"/>
        <w:rPr>
          <w:rFonts w:ascii="Calibri" w:eastAsia="Courier New" w:hAnsi="Calibri" w:cs="Calibri"/>
          <w:lang w:eastAsia="pl-PL" w:bidi="pl-PL"/>
        </w:rPr>
      </w:pPr>
      <w:r w:rsidRPr="00B20157">
        <w:rPr>
          <w:rFonts w:ascii="Calibri" w:eastAsia="Courier New" w:hAnsi="Calibri" w:cs="Calibri"/>
          <w:lang w:eastAsia="pl-PL" w:bidi="pl-PL"/>
        </w:rPr>
        <w:t>1)</w:t>
      </w:r>
      <w:r w:rsidRPr="00B20157">
        <w:rPr>
          <w:rFonts w:ascii="Calibri" w:eastAsia="Courier New" w:hAnsi="Calibri" w:cs="Calibri"/>
          <w:lang w:eastAsia="pl-PL" w:bidi="pl-PL"/>
        </w:rPr>
        <w:tab/>
        <w:t>będącego osobą fizyczną, którego prawomocnie skazano za przestępstwo:</w:t>
      </w:r>
    </w:p>
    <w:p w14:paraId="107A2320" w14:textId="77777777" w:rsidR="00066592" w:rsidRPr="00B20157" w:rsidRDefault="00066592" w:rsidP="00066592">
      <w:pPr>
        <w:widowControl w:val="0"/>
        <w:spacing w:after="0" w:line="276" w:lineRule="auto"/>
        <w:ind w:left="1071" w:hanging="357"/>
        <w:jc w:val="both"/>
        <w:rPr>
          <w:rFonts w:ascii="Calibri" w:eastAsia="Courier New" w:hAnsi="Calibri" w:cs="Calibri"/>
          <w:lang w:eastAsia="pl-PL" w:bidi="pl-PL"/>
        </w:rPr>
      </w:pPr>
      <w:r w:rsidRPr="00B20157">
        <w:rPr>
          <w:rFonts w:ascii="Calibri" w:eastAsia="Courier New" w:hAnsi="Calibri" w:cs="Calibri"/>
          <w:lang w:eastAsia="pl-PL" w:bidi="pl-PL"/>
        </w:rPr>
        <w:lastRenderedPageBreak/>
        <w:t>a)</w:t>
      </w:r>
      <w:r w:rsidRPr="00B20157">
        <w:rPr>
          <w:rFonts w:ascii="Calibri" w:eastAsia="Courier New" w:hAnsi="Calibri" w:cs="Calibri"/>
          <w:lang w:eastAsia="pl-PL" w:bidi="pl-PL"/>
        </w:rPr>
        <w:tab/>
        <w:t>udziału w zorganizowanej grupie przestępczej albo związku mającym na celu popełnienie przestępstwa lub przestępstwa skarbowego, o którym mowa w art. 258 Kodeksu karnego,</w:t>
      </w:r>
    </w:p>
    <w:p w14:paraId="38A232BB" w14:textId="77777777" w:rsidR="00066592" w:rsidRPr="00B20157" w:rsidRDefault="00066592" w:rsidP="00066592">
      <w:pPr>
        <w:widowControl w:val="0"/>
        <w:spacing w:after="0" w:line="276" w:lineRule="auto"/>
        <w:ind w:left="1071" w:hanging="357"/>
        <w:jc w:val="both"/>
        <w:rPr>
          <w:rFonts w:ascii="Calibri" w:eastAsia="Courier New" w:hAnsi="Calibri" w:cs="Calibri"/>
          <w:lang w:eastAsia="pl-PL" w:bidi="pl-PL"/>
        </w:rPr>
      </w:pPr>
      <w:r w:rsidRPr="00B20157">
        <w:rPr>
          <w:rFonts w:ascii="Calibri" w:eastAsia="Courier New" w:hAnsi="Calibri" w:cs="Calibri"/>
          <w:lang w:eastAsia="pl-PL" w:bidi="pl-PL"/>
        </w:rPr>
        <w:t>b)</w:t>
      </w:r>
      <w:r w:rsidRPr="00B20157">
        <w:rPr>
          <w:rFonts w:ascii="Calibri" w:eastAsia="Courier New" w:hAnsi="Calibri" w:cs="Calibri"/>
          <w:lang w:eastAsia="pl-PL" w:bidi="pl-PL"/>
        </w:rPr>
        <w:tab/>
        <w:t>handlu ludźmi, o którym mowa w art. 189a Kodeksu karnego,</w:t>
      </w:r>
    </w:p>
    <w:p w14:paraId="4180FAF0" w14:textId="77777777" w:rsidR="00066592" w:rsidRPr="00B20157" w:rsidRDefault="00066592" w:rsidP="00066592">
      <w:pPr>
        <w:widowControl w:val="0"/>
        <w:spacing w:after="0" w:line="276" w:lineRule="auto"/>
        <w:ind w:left="1071" w:hanging="357"/>
        <w:jc w:val="both"/>
        <w:rPr>
          <w:rFonts w:ascii="Calibri" w:eastAsia="Courier New" w:hAnsi="Calibri" w:cs="Calibri"/>
          <w:lang w:eastAsia="pl-PL" w:bidi="pl-PL"/>
        </w:rPr>
      </w:pPr>
      <w:r w:rsidRPr="00B20157">
        <w:rPr>
          <w:rFonts w:ascii="Calibri" w:eastAsia="Courier New" w:hAnsi="Calibri" w:cs="Calibri"/>
          <w:lang w:eastAsia="pl-PL" w:bidi="pl-PL"/>
        </w:rPr>
        <w:t>c)</w:t>
      </w:r>
      <w:r w:rsidRPr="00B20157">
        <w:rPr>
          <w:rFonts w:ascii="Calibri" w:eastAsia="Courier New" w:hAnsi="Calibri" w:cs="Calibri"/>
          <w:lang w:eastAsia="pl-PL" w:bidi="pl-PL"/>
        </w:rPr>
        <w:tab/>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0C279C36" w14:textId="77777777" w:rsidR="00066592" w:rsidRPr="00B20157" w:rsidRDefault="00066592" w:rsidP="00066592">
      <w:pPr>
        <w:widowControl w:val="0"/>
        <w:spacing w:after="0" w:line="276" w:lineRule="auto"/>
        <w:ind w:left="1071" w:hanging="357"/>
        <w:jc w:val="both"/>
        <w:rPr>
          <w:rFonts w:ascii="Calibri" w:eastAsia="Courier New" w:hAnsi="Calibri" w:cs="Calibri"/>
          <w:lang w:eastAsia="pl-PL" w:bidi="pl-PL"/>
        </w:rPr>
      </w:pPr>
      <w:r w:rsidRPr="00B20157">
        <w:rPr>
          <w:rFonts w:ascii="Calibri" w:eastAsia="Courier New" w:hAnsi="Calibri" w:cs="Calibri"/>
          <w:lang w:eastAsia="pl-PL" w:bidi="pl-PL"/>
        </w:rPr>
        <w:t>d)</w:t>
      </w:r>
      <w:r w:rsidRPr="00B20157">
        <w:rPr>
          <w:rFonts w:ascii="Calibri" w:eastAsia="Courier New" w:hAnsi="Calibri" w:cs="Calibri"/>
          <w:lang w:eastAsia="pl-PL" w:bidi="pl-PL"/>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6A080FB" w14:textId="77777777" w:rsidR="00066592" w:rsidRPr="00B20157" w:rsidRDefault="00066592" w:rsidP="00066592">
      <w:pPr>
        <w:widowControl w:val="0"/>
        <w:spacing w:after="0" w:line="276" w:lineRule="auto"/>
        <w:ind w:left="1071" w:hanging="357"/>
        <w:jc w:val="both"/>
        <w:rPr>
          <w:rFonts w:ascii="Calibri" w:eastAsia="Courier New" w:hAnsi="Calibri" w:cs="Calibri"/>
          <w:lang w:eastAsia="pl-PL" w:bidi="pl-PL"/>
        </w:rPr>
      </w:pPr>
      <w:r w:rsidRPr="00B20157">
        <w:rPr>
          <w:rFonts w:ascii="Calibri" w:eastAsia="Courier New" w:hAnsi="Calibri" w:cs="Calibri"/>
          <w:lang w:eastAsia="pl-PL" w:bidi="pl-PL"/>
        </w:rPr>
        <w:t>e)</w:t>
      </w:r>
      <w:r w:rsidRPr="00B20157">
        <w:rPr>
          <w:rFonts w:ascii="Calibri" w:eastAsia="Courier New" w:hAnsi="Calibri" w:cs="Calibri"/>
          <w:lang w:eastAsia="pl-PL" w:bidi="pl-PL"/>
        </w:rPr>
        <w:tab/>
        <w:t>o charakterze terrorystycznym, o którym mowa w art. 115 § 20 Kodeksu karnego, lub mające na celu popełnienie tego przestępstwa,</w:t>
      </w:r>
    </w:p>
    <w:p w14:paraId="36811452" w14:textId="77777777" w:rsidR="00066592" w:rsidRPr="00B20157" w:rsidRDefault="00066592" w:rsidP="00066592">
      <w:pPr>
        <w:widowControl w:val="0"/>
        <w:spacing w:after="0" w:line="276" w:lineRule="auto"/>
        <w:ind w:left="1071" w:hanging="357"/>
        <w:jc w:val="both"/>
        <w:rPr>
          <w:rFonts w:ascii="Calibri" w:eastAsia="Courier New" w:hAnsi="Calibri" w:cs="Calibri"/>
          <w:lang w:eastAsia="pl-PL" w:bidi="pl-PL"/>
        </w:rPr>
      </w:pPr>
      <w:r w:rsidRPr="00B20157">
        <w:rPr>
          <w:rFonts w:ascii="Calibri" w:eastAsia="Courier New" w:hAnsi="Calibri" w:cs="Calibri"/>
          <w:lang w:eastAsia="pl-PL" w:bidi="pl-PL"/>
        </w:rPr>
        <w:t>f)</w:t>
      </w:r>
      <w:r w:rsidRPr="00B20157">
        <w:rPr>
          <w:rFonts w:ascii="Calibri" w:eastAsia="Courier New" w:hAnsi="Calibri" w:cs="Calibri"/>
          <w:lang w:eastAsia="pl-PL" w:bidi="pl-PL"/>
        </w:rPr>
        <w:tab/>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10F5604A" w14:textId="77777777" w:rsidR="00066592" w:rsidRPr="00B20157" w:rsidRDefault="00066592" w:rsidP="00066592">
      <w:pPr>
        <w:widowControl w:val="0"/>
        <w:spacing w:after="0" w:line="276" w:lineRule="auto"/>
        <w:ind w:left="1071" w:hanging="357"/>
        <w:jc w:val="both"/>
        <w:rPr>
          <w:rFonts w:ascii="Calibri" w:eastAsia="Courier New" w:hAnsi="Calibri" w:cs="Calibri"/>
          <w:lang w:eastAsia="pl-PL" w:bidi="pl-PL"/>
        </w:rPr>
      </w:pPr>
      <w:r w:rsidRPr="00B20157">
        <w:rPr>
          <w:rFonts w:ascii="Calibri" w:eastAsia="Courier New" w:hAnsi="Calibri" w:cs="Calibri"/>
          <w:lang w:eastAsia="pl-PL" w:bidi="pl-PL"/>
        </w:rPr>
        <w:t>g)</w:t>
      </w:r>
      <w:r w:rsidRPr="00B20157">
        <w:rPr>
          <w:rFonts w:ascii="Calibri" w:eastAsia="Courier New" w:hAnsi="Calibri" w:cs="Calibri"/>
          <w:lang w:eastAsia="pl-PL" w:bidi="pl-PL"/>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07BA9D6" w14:textId="77777777" w:rsidR="00066592" w:rsidRPr="00B20157" w:rsidRDefault="00066592" w:rsidP="00066592">
      <w:pPr>
        <w:widowControl w:val="0"/>
        <w:spacing w:after="0" w:line="276" w:lineRule="auto"/>
        <w:ind w:left="1071" w:hanging="357"/>
        <w:jc w:val="both"/>
        <w:rPr>
          <w:rFonts w:ascii="Calibri" w:eastAsia="Courier New" w:hAnsi="Calibri" w:cs="Calibri"/>
          <w:lang w:eastAsia="pl-PL" w:bidi="pl-PL"/>
        </w:rPr>
      </w:pPr>
      <w:r w:rsidRPr="00B20157">
        <w:rPr>
          <w:rFonts w:ascii="Calibri" w:eastAsia="Courier New" w:hAnsi="Calibri" w:cs="Calibri"/>
          <w:lang w:eastAsia="pl-PL" w:bidi="pl-PL"/>
        </w:rPr>
        <w:t>h)</w:t>
      </w:r>
      <w:r w:rsidRPr="00B20157">
        <w:rPr>
          <w:rFonts w:ascii="Calibri" w:eastAsia="Courier New" w:hAnsi="Calibri" w:cs="Calibri"/>
          <w:lang w:eastAsia="pl-PL" w:bidi="pl-PL"/>
        </w:rPr>
        <w:tab/>
        <w:t>o którym mowa w art. 9 ust. 1 i 3 lub art. 10 ustawy z dnia 15 czerwca 2012 r. o skutkach powierzania wykonywania pracy cudzoziemcom przebywającym wbrew przepisom na terytorium Rzeczypospolitej Polskiej</w:t>
      </w:r>
    </w:p>
    <w:p w14:paraId="132F3E01" w14:textId="77777777" w:rsidR="00066592" w:rsidRPr="00B20157" w:rsidRDefault="00066592" w:rsidP="00066592">
      <w:pPr>
        <w:widowControl w:val="0"/>
        <w:spacing w:after="0" w:line="276" w:lineRule="auto"/>
        <w:ind w:left="1071" w:hanging="357"/>
        <w:jc w:val="both"/>
        <w:rPr>
          <w:rFonts w:ascii="Calibri" w:eastAsia="Courier New" w:hAnsi="Calibri" w:cs="Calibri"/>
          <w:lang w:eastAsia="pl-PL" w:bidi="pl-PL"/>
        </w:rPr>
      </w:pPr>
      <w:r w:rsidRPr="00B20157">
        <w:rPr>
          <w:rFonts w:ascii="Calibri" w:eastAsia="Courier New" w:hAnsi="Calibri" w:cs="Calibri"/>
          <w:lang w:eastAsia="pl-PL" w:bidi="pl-PL"/>
        </w:rPr>
        <w:t>-</w:t>
      </w:r>
      <w:r w:rsidRPr="00B20157">
        <w:rPr>
          <w:rFonts w:ascii="Calibri" w:eastAsia="Courier New" w:hAnsi="Calibri" w:cs="Calibri"/>
          <w:lang w:eastAsia="pl-PL" w:bidi="pl-PL"/>
        </w:rPr>
        <w:tab/>
        <w:t>lub za odpowiedni czyn zabroniony określony w przepisach prawa obcego;</w:t>
      </w:r>
    </w:p>
    <w:p w14:paraId="166A55E0" w14:textId="77777777" w:rsidR="00066592" w:rsidRPr="00B20157" w:rsidRDefault="00066592" w:rsidP="00066592">
      <w:pPr>
        <w:widowControl w:val="0"/>
        <w:spacing w:after="0" w:line="276" w:lineRule="auto"/>
        <w:ind w:left="714" w:hanging="357"/>
        <w:jc w:val="both"/>
        <w:rPr>
          <w:rFonts w:ascii="Calibri" w:eastAsia="Courier New" w:hAnsi="Calibri" w:cs="Calibri"/>
          <w:lang w:eastAsia="pl-PL" w:bidi="pl-PL"/>
        </w:rPr>
      </w:pPr>
      <w:r w:rsidRPr="00B20157">
        <w:rPr>
          <w:rFonts w:ascii="Calibri" w:eastAsia="Courier New" w:hAnsi="Calibri" w:cs="Calibri"/>
          <w:lang w:eastAsia="pl-PL" w:bidi="pl-PL"/>
        </w:rPr>
        <w:t>2)</w:t>
      </w:r>
      <w:r w:rsidRPr="00B20157">
        <w:rPr>
          <w:rFonts w:ascii="Calibri" w:eastAsia="Courier New" w:hAnsi="Calibri" w:cs="Calibri"/>
          <w:lang w:eastAsia="pl-PL" w:bidi="pl-PL"/>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86D3DFB" w14:textId="77777777" w:rsidR="00066592" w:rsidRPr="00B20157" w:rsidRDefault="00066592" w:rsidP="00066592">
      <w:pPr>
        <w:widowControl w:val="0"/>
        <w:spacing w:after="0" w:line="276" w:lineRule="auto"/>
        <w:ind w:left="714" w:hanging="357"/>
        <w:jc w:val="both"/>
        <w:rPr>
          <w:rFonts w:ascii="Calibri" w:eastAsia="Courier New" w:hAnsi="Calibri" w:cs="Calibri"/>
          <w:lang w:eastAsia="pl-PL" w:bidi="pl-PL"/>
        </w:rPr>
      </w:pPr>
      <w:r w:rsidRPr="00B20157">
        <w:rPr>
          <w:rFonts w:ascii="Calibri" w:eastAsia="Courier New" w:hAnsi="Calibri" w:cs="Calibri"/>
          <w:lang w:eastAsia="pl-PL" w:bidi="pl-PL"/>
        </w:rPr>
        <w:t>3)</w:t>
      </w:r>
      <w:r w:rsidRPr="00B20157">
        <w:rPr>
          <w:rFonts w:ascii="Calibri" w:eastAsia="Courier New" w:hAnsi="Calibri" w:cs="Calibri"/>
          <w:lang w:eastAsia="pl-PL" w:bidi="pl-PL"/>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1EF8439" w14:textId="77777777" w:rsidR="00066592" w:rsidRPr="00B20157" w:rsidRDefault="00066592" w:rsidP="00066592">
      <w:pPr>
        <w:widowControl w:val="0"/>
        <w:spacing w:after="0" w:line="276" w:lineRule="auto"/>
        <w:ind w:left="714" w:hanging="357"/>
        <w:jc w:val="both"/>
        <w:rPr>
          <w:rFonts w:ascii="Calibri" w:eastAsia="Courier New" w:hAnsi="Calibri" w:cs="Calibri"/>
          <w:lang w:eastAsia="pl-PL" w:bidi="pl-PL"/>
        </w:rPr>
      </w:pPr>
      <w:r w:rsidRPr="00B20157">
        <w:rPr>
          <w:rFonts w:ascii="Calibri" w:eastAsia="Courier New" w:hAnsi="Calibri" w:cs="Calibri"/>
          <w:lang w:eastAsia="pl-PL" w:bidi="pl-PL"/>
        </w:rPr>
        <w:t>4)</w:t>
      </w:r>
      <w:r w:rsidRPr="00B20157">
        <w:rPr>
          <w:rFonts w:ascii="Calibri" w:eastAsia="Courier New" w:hAnsi="Calibri" w:cs="Calibri"/>
          <w:lang w:eastAsia="pl-PL" w:bidi="pl-PL"/>
        </w:rPr>
        <w:tab/>
        <w:t>wobec którego prawomocnie orzeczono zakaz ubiegania się o zamówienia publiczne;</w:t>
      </w:r>
    </w:p>
    <w:p w14:paraId="3CB067D5" w14:textId="77777777" w:rsidR="00066592" w:rsidRPr="00B20157" w:rsidRDefault="00066592" w:rsidP="00066592">
      <w:pPr>
        <w:widowControl w:val="0"/>
        <w:spacing w:after="0" w:line="276" w:lineRule="auto"/>
        <w:ind w:left="714" w:hanging="357"/>
        <w:jc w:val="both"/>
        <w:rPr>
          <w:rFonts w:ascii="Calibri" w:eastAsia="Courier New" w:hAnsi="Calibri" w:cs="Calibri"/>
          <w:lang w:eastAsia="pl-PL" w:bidi="pl-PL"/>
        </w:rPr>
      </w:pPr>
      <w:r w:rsidRPr="00B20157">
        <w:rPr>
          <w:rFonts w:ascii="Calibri" w:eastAsia="Courier New" w:hAnsi="Calibri" w:cs="Calibri"/>
          <w:lang w:eastAsia="pl-PL" w:bidi="pl-PL"/>
        </w:rPr>
        <w:t>5)</w:t>
      </w:r>
      <w:r w:rsidRPr="00B20157">
        <w:rPr>
          <w:rFonts w:ascii="Calibri" w:eastAsia="Courier New" w:hAnsi="Calibri" w:cs="Calibri"/>
          <w:lang w:eastAsia="pl-PL" w:bidi="pl-PL"/>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68C2A26" w14:textId="77777777" w:rsidR="00066592" w:rsidRPr="00B20157" w:rsidRDefault="00066592" w:rsidP="00066592">
      <w:pPr>
        <w:widowControl w:val="0"/>
        <w:spacing w:after="0" w:line="276" w:lineRule="auto"/>
        <w:ind w:left="714" w:hanging="357"/>
        <w:jc w:val="both"/>
        <w:rPr>
          <w:rFonts w:ascii="Calibri" w:eastAsia="Courier New" w:hAnsi="Calibri" w:cs="Calibri"/>
          <w:lang w:eastAsia="pl-PL" w:bidi="pl-PL"/>
        </w:rPr>
      </w:pPr>
      <w:r w:rsidRPr="00B20157">
        <w:rPr>
          <w:rFonts w:ascii="Calibri" w:eastAsia="Courier New" w:hAnsi="Calibri" w:cs="Calibri"/>
          <w:lang w:eastAsia="pl-PL" w:bidi="pl-PL"/>
        </w:rPr>
        <w:t>6)</w:t>
      </w:r>
      <w:r w:rsidRPr="00B20157">
        <w:rPr>
          <w:rFonts w:ascii="Calibri" w:eastAsia="Courier New" w:hAnsi="Calibri" w:cs="Calibri"/>
          <w:lang w:eastAsia="pl-PL" w:bidi="pl-PL"/>
        </w:rPr>
        <w:tab/>
        <w:t xml:space="preserve">jeżeli, w przypadkach, o których mowa w art. 85 ust. 1, doszło do zakłócenia konkurencji </w:t>
      </w:r>
      <w:r w:rsidRPr="00B20157">
        <w:rPr>
          <w:rFonts w:ascii="Calibri" w:eastAsia="Courier New" w:hAnsi="Calibri" w:cs="Calibri"/>
          <w:lang w:eastAsia="pl-PL" w:bidi="pl-PL"/>
        </w:rPr>
        <w:lastRenderedPageBreak/>
        <w:t>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ED66D6D" w14:textId="77777777" w:rsidR="00066592" w:rsidRPr="0058438C" w:rsidRDefault="00066592" w:rsidP="00066592">
      <w:pPr>
        <w:widowControl w:val="0"/>
        <w:pBdr>
          <w:top w:val="nil"/>
          <w:left w:val="nil"/>
          <w:bottom w:val="nil"/>
          <w:right w:val="nil"/>
          <w:between w:val="nil"/>
          <w:bar w:val="nil"/>
        </w:pBdr>
        <w:tabs>
          <w:tab w:val="left" w:pos="284"/>
        </w:tabs>
        <w:suppressAutoHyphens/>
        <w:spacing w:after="0" w:line="240" w:lineRule="auto"/>
        <w:jc w:val="both"/>
        <w:rPr>
          <w:rFonts w:ascii="Calibri" w:eastAsia="Arial Unicode MS" w:hAnsi="Calibri" w:cs="Arial Unicode MS"/>
          <w:color w:val="000000"/>
          <w:u w:color="000000"/>
          <w:bdr w:val="nil"/>
          <w:lang w:eastAsia="pl-PL"/>
          <w14:textOutline w14:w="0" w14:cap="flat" w14:cmpd="sng" w14:algn="ctr">
            <w14:noFill/>
            <w14:prstDash w14:val="solid"/>
            <w14:bevel/>
          </w14:textOutline>
        </w:rPr>
      </w:pPr>
    </w:p>
    <w:p w14:paraId="0A727B13" w14:textId="77777777" w:rsidR="0058438C" w:rsidRPr="0058438C" w:rsidRDefault="0058438C" w:rsidP="0058438C">
      <w:pPr>
        <w:pBdr>
          <w:top w:val="nil"/>
          <w:left w:val="nil"/>
          <w:bottom w:val="nil"/>
          <w:right w:val="nil"/>
          <w:between w:val="nil"/>
          <w:bar w:val="nil"/>
        </w:pBdr>
        <w:tabs>
          <w:tab w:val="left" w:pos="284"/>
        </w:tabs>
        <w:spacing w:after="0" w:line="240" w:lineRule="auto"/>
        <w:jc w:val="right"/>
        <w:rPr>
          <w:rFonts w:ascii="Times New Roman" w:eastAsia="Arial Unicode MS" w:hAnsi="Times New Roman" w:cs="Arial Unicode MS"/>
          <w:color w:val="000000"/>
          <w:sz w:val="24"/>
          <w:szCs w:val="24"/>
          <w:u w:color="000000"/>
          <w:bdr w:val="nil"/>
          <w:lang w:eastAsia="pl-PL"/>
          <w14:textOutline w14:w="0" w14:cap="flat" w14:cmpd="sng" w14:algn="ctr">
            <w14:noFill/>
            <w14:prstDash w14:val="solid"/>
            <w14:bevel/>
          </w14:textOutline>
        </w:rPr>
      </w:pPr>
      <w:r w:rsidRPr="0058438C">
        <w:rPr>
          <w:rFonts w:ascii="Arial Unicode MS" w:eastAsia="Arial Unicode MS" w:hAnsi="Arial Unicode MS" w:cs="Arial Unicode MS"/>
          <w:color w:val="000000"/>
          <w:u w:color="000000"/>
          <w:bdr w:val="nil"/>
          <w:lang w:eastAsia="pl-PL"/>
          <w14:textOutline w14:w="0" w14:cap="flat" w14:cmpd="sng" w14:algn="ctr">
            <w14:noFill/>
            <w14:prstDash w14:val="solid"/>
            <w14:bevel/>
          </w14:textOutline>
        </w:rPr>
        <w:br w:type="page"/>
      </w:r>
    </w:p>
    <w:p w14:paraId="64E84844" w14:textId="7CFF0760" w:rsidR="0058438C" w:rsidRPr="0058438C" w:rsidRDefault="0058438C" w:rsidP="0058438C">
      <w:pPr>
        <w:pBdr>
          <w:top w:val="nil"/>
          <w:left w:val="nil"/>
          <w:bottom w:val="nil"/>
          <w:right w:val="nil"/>
          <w:between w:val="nil"/>
          <w:bar w:val="nil"/>
        </w:pBdr>
        <w:tabs>
          <w:tab w:val="left" w:pos="284"/>
        </w:tabs>
        <w:spacing w:after="0" w:line="240" w:lineRule="auto"/>
        <w:jc w:val="right"/>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lastRenderedPageBreak/>
        <w:t xml:space="preserve">Załącznik </w:t>
      </w:r>
      <w:r w:rsidR="008E5A19">
        <w:rPr>
          <w:rFonts w:ascii="Calibri" w:eastAsia="Arial Unicode MS" w:hAnsi="Calibri" w:cs="Arial Unicode MS"/>
          <w:color w:val="000000"/>
          <w:u w:color="000000"/>
          <w:bdr w:val="nil"/>
          <w:lang w:eastAsia="pl-PL"/>
          <w14:textOutline w14:w="0" w14:cap="flat" w14:cmpd="sng" w14:algn="ctr">
            <w14:noFill/>
            <w14:prstDash w14:val="solid"/>
            <w14:bevel/>
          </w14:textOutline>
        </w:rPr>
        <w:t>5</w:t>
      </w: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 do SWZ</w:t>
      </w:r>
    </w:p>
    <w:p w14:paraId="3E2933AB" w14:textId="77777777" w:rsidR="0058438C" w:rsidRPr="0058438C" w:rsidRDefault="0058438C" w:rsidP="0058438C">
      <w:pPr>
        <w:pBdr>
          <w:top w:val="nil"/>
          <w:left w:val="nil"/>
          <w:bottom w:val="nil"/>
          <w:right w:val="nil"/>
          <w:between w:val="nil"/>
          <w:bar w:val="nil"/>
        </w:pBdr>
        <w:tabs>
          <w:tab w:val="left" w:pos="284"/>
        </w:tabs>
        <w:spacing w:after="0" w:line="240" w:lineRule="auto"/>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000000"/>
          <w:u w:color="000000"/>
          <w:bdr w:val="nil"/>
          <w:lang w:eastAsia="pl-PL"/>
          <w14:textOutline w14:w="0" w14:cap="flat" w14:cmpd="sng" w14:algn="ctr">
            <w14:noFill/>
            <w14:prstDash w14:val="solid"/>
            <w14:bevel/>
          </w14:textOutline>
        </w:rPr>
        <w:t xml:space="preserve">Składane wraz z ofertą </w:t>
      </w:r>
      <w:r w:rsidRPr="0058438C">
        <w:rPr>
          <w:rFonts w:ascii="Calibri" w:eastAsia="Arial Unicode MS" w:hAnsi="Calibri" w:cs="Arial Unicode MS"/>
          <w:i/>
          <w:iCs/>
          <w:color w:val="FF0000"/>
          <w:u w:color="FF0000"/>
          <w:bdr w:val="nil"/>
          <w:lang w:eastAsia="pl-PL"/>
          <w14:textOutline w14:w="0" w14:cap="flat" w14:cmpd="sng" w14:algn="ctr">
            <w14:noFill/>
            <w14:prstDash w14:val="solid"/>
            <w14:bevel/>
          </w14:textOutline>
        </w:rPr>
        <w:t>(o ile dotyczy) *</w:t>
      </w:r>
      <w:r w:rsidRPr="0058438C">
        <w:rPr>
          <w:rFonts w:ascii="Calibri" w:eastAsia="Arial Unicode MS" w:hAnsi="Calibri" w:cs="Arial Unicode MS"/>
          <w:i/>
          <w:iCs/>
          <w:color w:val="000000"/>
          <w:u w:color="000000"/>
          <w:bdr w:val="nil"/>
          <w:lang w:eastAsia="pl-PL"/>
          <w14:textOutline w14:w="0" w14:cap="flat" w14:cmpd="sng" w14:algn="ctr">
            <w14:noFill/>
            <w14:prstDash w14:val="solid"/>
            <w14:bevel/>
          </w14:textOutline>
        </w:rPr>
        <w:t>.</w:t>
      </w:r>
    </w:p>
    <w:p w14:paraId="4DAFEE3A" w14:textId="77777777" w:rsidR="0058438C" w:rsidRPr="0058438C" w:rsidRDefault="0058438C" w:rsidP="0058438C">
      <w:pPr>
        <w:pBdr>
          <w:top w:val="nil"/>
          <w:left w:val="nil"/>
          <w:bottom w:val="nil"/>
          <w:right w:val="nil"/>
          <w:between w:val="nil"/>
          <w:bar w:val="nil"/>
        </w:pBdr>
        <w:tabs>
          <w:tab w:val="left" w:pos="284"/>
        </w:tabs>
        <w:spacing w:after="0" w:line="240" w:lineRule="auto"/>
        <w:rPr>
          <w:rFonts w:ascii="Calibri" w:eastAsia="Calibri" w:hAnsi="Calibri" w:cs="Calibri"/>
          <w:i/>
          <w:iCs/>
          <w:color w:val="000000"/>
          <w:u w:color="000000"/>
          <w:bdr w:val="nil"/>
          <w:lang w:eastAsia="pl-PL"/>
          <w14:textOutline w14:w="0" w14:cap="flat" w14:cmpd="sng" w14:algn="ctr">
            <w14:noFill/>
            <w14:prstDash w14:val="solid"/>
            <w14:bevel/>
          </w14:textOutline>
        </w:rPr>
      </w:pPr>
    </w:p>
    <w:p w14:paraId="71530F5E" w14:textId="77777777" w:rsidR="0058438C" w:rsidRPr="0058438C" w:rsidRDefault="0058438C" w:rsidP="0058438C">
      <w:pPr>
        <w:pBdr>
          <w:top w:val="nil"/>
          <w:left w:val="nil"/>
          <w:bottom w:val="nil"/>
          <w:right w:val="nil"/>
          <w:between w:val="nil"/>
          <w:bar w:val="nil"/>
        </w:pBdr>
        <w:tabs>
          <w:tab w:val="left" w:pos="284"/>
        </w:tabs>
        <w:spacing w:after="0" w:line="240" w:lineRule="auto"/>
        <w:jc w:val="center"/>
        <w:rPr>
          <w:rFonts w:ascii="Calibri" w:eastAsia="Calibri" w:hAnsi="Calibri" w:cs="Calibri"/>
          <w:i/>
          <w:iCs/>
          <w:color w:val="000000"/>
          <w:u w:color="000000"/>
          <w:bdr w:val="nil"/>
          <w:lang w:eastAsia="pl-PL"/>
          <w14:textOutline w14:w="0" w14:cap="flat" w14:cmpd="sng" w14:algn="ctr">
            <w14:noFill/>
            <w14:prstDash w14:val="solid"/>
            <w14:bevel/>
          </w14:textOutline>
        </w:rPr>
      </w:pPr>
    </w:p>
    <w:p w14:paraId="1A81835C" w14:textId="77777777" w:rsidR="0058438C" w:rsidRPr="0058438C" w:rsidRDefault="0058438C" w:rsidP="0058438C">
      <w:pPr>
        <w:pBdr>
          <w:top w:val="nil"/>
          <w:left w:val="nil"/>
          <w:bottom w:val="nil"/>
          <w:right w:val="nil"/>
          <w:between w:val="nil"/>
          <w:bar w:val="nil"/>
        </w:pBdr>
        <w:tabs>
          <w:tab w:val="left" w:pos="284"/>
        </w:tabs>
        <w:spacing w:after="0" w:line="240" w:lineRule="auto"/>
        <w:jc w:val="center"/>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b/>
          <w:bCs/>
          <w:color w:val="000000"/>
          <w:u w:color="000000"/>
          <w:bdr w:val="nil"/>
          <w:lang w:eastAsia="pl-PL"/>
          <w14:textOutline w14:w="0" w14:cap="flat" w14:cmpd="sng" w14:algn="ctr">
            <w14:noFill/>
            <w14:prstDash w14:val="solid"/>
            <w14:bevel/>
          </w14:textOutline>
        </w:rPr>
        <w:t>Oświadczenie Wykonawców</w:t>
      </w:r>
    </w:p>
    <w:p w14:paraId="75991DC9" w14:textId="77777777" w:rsidR="0058438C" w:rsidRPr="0058438C" w:rsidRDefault="0058438C" w:rsidP="0058438C">
      <w:pPr>
        <w:pBdr>
          <w:top w:val="nil"/>
          <w:left w:val="nil"/>
          <w:bottom w:val="nil"/>
          <w:right w:val="nil"/>
          <w:between w:val="nil"/>
          <w:bar w:val="nil"/>
        </w:pBdr>
        <w:tabs>
          <w:tab w:val="left" w:pos="284"/>
        </w:tabs>
        <w:spacing w:after="0" w:line="240" w:lineRule="auto"/>
        <w:jc w:val="center"/>
        <w:rPr>
          <w:rFonts w:ascii="Calibri" w:eastAsia="Calibri" w:hAnsi="Calibri" w:cs="Calibri"/>
          <w:b/>
          <w:bC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b/>
          <w:bCs/>
          <w:color w:val="000000"/>
          <w:u w:color="000000"/>
          <w:bdr w:val="nil"/>
          <w:lang w:eastAsia="pl-PL"/>
          <w14:textOutline w14:w="0" w14:cap="flat" w14:cmpd="sng" w14:algn="ctr">
            <w14:noFill/>
            <w14:prstDash w14:val="solid"/>
            <w14:bevel/>
          </w14:textOutline>
        </w:rPr>
        <w:t xml:space="preserve">wspólnie ubiegających się o udzielenie zamówienia w zakresie,  </w:t>
      </w:r>
    </w:p>
    <w:p w14:paraId="0E189F29" w14:textId="77777777" w:rsidR="0058438C" w:rsidRPr="0058438C" w:rsidRDefault="0058438C" w:rsidP="0058438C">
      <w:pPr>
        <w:pBdr>
          <w:top w:val="nil"/>
          <w:left w:val="nil"/>
          <w:bottom w:val="nil"/>
          <w:right w:val="nil"/>
          <w:between w:val="nil"/>
          <w:bar w:val="nil"/>
        </w:pBdr>
        <w:tabs>
          <w:tab w:val="left" w:pos="284"/>
        </w:tabs>
        <w:spacing w:after="0" w:line="240" w:lineRule="auto"/>
        <w:jc w:val="center"/>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b/>
          <w:bCs/>
          <w:color w:val="000000"/>
          <w:u w:color="000000"/>
          <w:bdr w:val="nil"/>
          <w:lang w:eastAsia="pl-PL"/>
          <w14:textOutline w14:w="0" w14:cap="flat" w14:cmpd="sng" w14:algn="ctr">
            <w14:noFill/>
            <w14:prstDash w14:val="solid"/>
            <w14:bevel/>
          </w14:textOutline>
        </w:rPr>
        <w:t xml:space="preserve">o którym mowa w art. 117 ust. 4 ustawy </w:t>
      </w:r>
      <w:proofErr w:type="spellStart"/>
      <w:r w:rsidRPr="0058438C">
        <w:rPr>
          <w:rFonts w:ascii="Calibri" w:eastAsia="Arial Unicode MS" w:hAnsi="Calibri" w:cs="Arial Unicode MS"/>
          <w:b/>
          <w:bCs/>
          <w:color w:val="000000"/>
          <w:u w:color="000000"/>
          <w:bdr w:val="nil"/>
          <w:lang w:eastAsia="pl-PL"/>
          <w14:textOutline w14:w="0" w14:cap="flat" w14:cmpd="sng" w14:algn="ctr">
            <w14:noFill/>
            <w14:prstDash w14:val="solid"/>
            <w14:bevel/>
          </w14:textOutline>
        </w:rPr>
        <w:t>Pzp</w:t>
      </w:r>
      <w:proofErr w:type="spellEnd"/>
    </w:p>
    <w:p w14:paraId="619E942D" w14:textId="77777777" w:rsidR="0058438C" w:rsidRPr="0058438C" w:rsidRDefault="0058438C" w:rsidP="0058438C">
      <w:pPr>
        <w:pBdr>
          <w:top w:val="nil"/>
          <w:left w:val="nil"/>
          <w:bottom w:val="nil"/>
          <w:right w:val="nil"/>
          <w:between w:val="nil"/>
          <w:bar w:val="nil"/>
        </w:pBdr>
        <w:tabs>
          <w:tab w:val="left" w:pos="284"/>
        </w:tabs>
        <w:spacing w:after="0" w:line="240" w:lineRule="auto"/>
        <w:jc w:val="center"/>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(z którego wynika, które dostawy i usługi wykonają poszczególni Wykonawcy)</w:t>
      </w:r>
    </w:p>
    <w:p w14:paraId="1BA7699A"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b/>
          <w:bCs/>
          <w:color w:val="000000"/>
          <w:u w:color="000000"/>
          <w:bdr w:val="nil"/>
          <w:lang w:eastAsia="pl-PL"/>
          <w14:textOutline w14:w="0" w14:cap="flat" w14:cmpd="sng" w14:algn="ctr">
            <w14:noFill/>
            <w14:prstDash w14:val="solid"/>
            <w14:bevel/>
          </w14:textOutline>
        </w:rPr>
      </w:pPr>
    </w:p>
    <w:p w14:paraId="54AB3E4C" w14:textId="11B322A6" w:rsidR="008E5A19" w:rsidRPr="008E5A19" w:rsidRDefault="0058438C" w:rsidP="008E5A19">
      <w:pPr>
        <w:pBdr>
          <w:top w:val="nil"/>
          <w:left w:val="nil"/>
          <w:bottom w:val="nil"/>
          <w:right w:val="nil"/>
          <w:between w:val="nil"/>
          <w:bar w:val="nil"/>
        </w:pBdr>
        <w:tabs>
          <w:tab w:val="left" w:pos="284"/>
        </w:tabs>
        <w:spacing w:after="0" w:line="240" w:lineRule="auto"/>
        <w:jc w:val="both"/>
        <w:rPr>
          <w:rFonts w:ascii="Calibri" w:eastAsia="Arial Unicode MS" w:hAnsi="Calibri" w:cs="Arial Unicode MS"/>
          <w:color w:val="0D0D0D"/>
          <w:u w:color="0D0D0D"/>
          <w:bdr w:val="nil"/>
          <w:lang w:eastAsia="pl-PL"/>
          <w14:textOutline w14:w="0" w14:cap="flat" w14:cmpd="sng" w14:algn="ctr">
            <w14:noFill/>
            <w14:prstDash w14:val="solid"/>
            <w14:bevel/>
          </w14:textOutline>
        </w:rPr>
      </w:pPr>
      <w:r w:rsidRPr="0058438C">
        <w:rPr>
          <w:rFonts w:ascii="Calibri" w:eastAsia="Arial Unicode MS" w:hAnsi="Calibri" w:cs="Arial Unicode MS"/>
          <w:color w:val="0D0D0D"/>
          <w:u w:color="0D0D0D"/>
          <w:bdr w:val="nil"/>
          <w:lang w:eastAsia="pl-PL"/>
          <w14:textOutline w14:w="0" w14:cap="flat" w14:cmpd="sng" w14:algn="ctr">
            <w14:noFill/>
            <w14:prstDash w14:val="solid"/>
            <w14:bevel/>
          </w14:textOutline>
        </w:rPr>
        <w:t>Biorąc udział w postępowaniu</w:t>
      </w:r>
      <w:r w:rsidR="00556FCD" w:rsidRPr="00556FCD">
        <w:rPr>
          <w:rFonts w:ascii="Calibri" w:eastAsia="Arial Unicode MS" w:hAnsi="Calibri" w:cs="Arial Unicode MS"/>
          <w:b/>
          <w:bCs/>
          <w:color w:val="000000"/>
          <w:u w:color="000000"/>
          <w:bdr w:val="nil"/>
          <w:lang w:eastAsia="pl-PL"/>
          <w14:textOutline w14:w="0" w14:cap="flat" w14:cmpd="sng" w14:algn="ctr">
            <w14:noFill/>
            <w14:prstDash w14:val="solid"/>
            <w14:bevel/>
          </w14:textOutline>
        </w:rPr>
        <w:t xml:space="preserve"> </w:t>
      </w:r>
      <w:r w:rsidR="00556FCD" w:rsidRPr="00556FCD">
        <w:rPr>
          <w:rFonts w:ascii="Calibri" w:eastAsia="Arial Unicode MS" w:hAnsi="Calibri" w:cs="Arial Unicode MS"/>
          <w:b/>
          <w:bCs/>
          <w:color w:val="0D0D0D"/>
          <w:u w:color="0D0D0D"/>
          <w:bdr w:val="nil"/>
          <w:lang w:eastAsia="pl-PL"/>
          <w14:textOutline w14:w="0" w14:cap="flat" w14:cmpd="sng" w14:algn="ctr">
            <w14:noFill/>
            <w14:prstDash w14:val="solid"/>
            <w14:bevel/>
          </w14:textOutline>
        </w:rPr>
        <w:t>ZAKUP I DOSTAWA PALIW PŁYNNYCH I OLEJU DLA RACIBORSKIEGO CENTRUM RECYKLINGU R3 RACIBÓRZ SP. Z O.O. W RACIBORZU NA LATA 2024-2026</w:t>
      </w:r>
      <w:r w:rsidR="00556FCD" w:rsidRPr="0058438C">
        <w:rPr>
          <w:rFonts w:ascii="Calibri" w:eastAsia="Arial Unicode MS" w:hAnsi="Calibri" w:cs="Arial Unicode MS"/>
          <w:color w:val="0D0D0D"/>
          <w:u w:color="0D0D0D"/>
          <w:bdr w:val="nil"/>
          <w:lang w:eastAsia="pl-PL"/>
          <w14:textOutline w14:w="0" w14:cap="flat" w14:cmpd="sng" w14:algn="ctr">
            <w14:noFill/>
            <w14:prstDash w14:val="solid"/>
            <w14:bevel/>
          </w14:textOutline>
        </w:rPr>
        <w:t>, postępowanie nr ZZO-</w:t>
      </w:r>
      <w:r w:rsidR="00556FCD" w:rsidRPr="00556FCD">
        <w:rPr>
          <w:rFonts w:ascii="Calibri" w:eastAsia="Arial Unicode MS" w:hAnsi="Calibri" w:cs="Arial Unicode MS"/>
          <w:color w:val="0D0D0D"/>
          <w:u w:color="0D0D0D"/>
          <w:bdr w:val="nil"/>
          <w:lang w:eastAsia="pl-PL"/>
          <w14:textOutline w14:w="0" w14:cap="flat" w14:cmpd="sng" w14:algn="ctr">
            <w14:noFill/>
            <w14:prstDash w14:val="solid"/>
            <w14:bevel/>
          </w14:textOutline>
        </w:rPr>
        <w:t>32</w:t>
      </w:r>
      <w:r w:rsidR="00556FCD" w:rsidRPr="0058438C">
        <w:rPr>
          <w:rFonts w:ascii="Calibri" w:eastAsia="Arial Unicode MS" w:hAnsi="Calibri" w:cs="Arial Unicode MS"/>
          <w:color w:val="0D0D0D"/>
          <w:u w:color="0D0D0D"/>
          <w:bdr w:val="nil"/>
          <w:lang w:eastAsia="pl-PL"/>
          <w14:textOutline w14:w="0" w14:cap="flat" w14:cmpd="sng" w14:algn="ctr">
            <w14:noFill/>
            <w14:prstDash w14:val="solid"/>
            <w14:bevel/>
          </w14:textOutline>
        </w:rPr>
        <w:t>/2023/ZAM2</w:t>
      </w:r>
      <w:r w:rsidR="008E5A19" w:rsidRPr="008E5A19">
        <w:rPr>
          <w:rFonts w:ascii="Calibri" w:eastAsia="Arial Unicode MS" w:hAnsi="Calibri" w:cs="Arial Unicode MS"/>
          <w:color w:val="0D0D0D"/>
          <w:u w:color="0D0D0D"/>
          <w:bdr w:val="nil"/>
          <w:lang w:eastAsia="pl-PL"/>
          <w14:textOutline w14:w="0" w14:cap="flat" w14:cmpd="sng" w14:algn="ctr">
            <w14:noFill/>
            <w14:prstDash w14:val="solid"/>
            <w14:bevel/>
          </w14:textOutline>
        </w:rPr>
        <w:t>,</w:t>
      </w:r>
    </w:p>
    <w:p w14:paraId="6E5768FD" w14:textId="7E5C81F8"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2A639CD6"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Wykonawca:</w:t>
      </w:r>
    </w:p>
    <w:p w14:paraId="4A84848D"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 </w:t>
      </w:r>
    </w:p>
    <w:p w14:paraId="58DDE1A6"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t>
      </w:r>
    </w:p>
    <w:p w14:paraId="532681A2"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07480603"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FF0000"/>
          <w:u w:color="FF0000"/>
          <w:bdr w:val="nil"/>
          <w:lang w:eastAsia="pl-PL"/>
          <w14:textOutline w14:w="0" w14:cap="flat" w14:cmpd="sng" w14:algn="ctr">
            <w14:noFill/>
            <w14:prstDash w14:val="solid"/>
            <w14:bevel/>
          </w14:textOutline>
        </w:rPr>
        <w:t>(pełna nazwa Wykonawcy i adres/siedziba Wykonawcy, składającego ofertę)</w:t>
      </w:r>
    </w:p>
    <w:p w14:paraId="711B529D"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403D53B6"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0BC13E91"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działając w imieniu i na rzecz:</w:t>
      </w:r>
    </w:p>
    <w:p w14:paraId="0F8A052A"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3CF4D07C"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t>
      </w:r>
    </w:p>
    <w:p w14:paraId="16EEEFAE"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676D9663"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FF0000"/>
          <w:u w:color="FF0000"/>
          <w:bdr w:val="nil"/>
          <w:lang w:eastAsia="pl-PL"/>
          <w14:textOutline w14:w="0" w14:cap="flat" w14:cmpd="sng" w14:algn="ctr">
            <w14:noFill/>
            <w14:prstDash w14:val="solid"/>
            <w14:bevel/>
          </w14:textOutline>
        </w:rPr>
        <w:t>(pełna nazwa Wykonawcy i adres/siedziba Wykonawcy wspólnie ubiegających się o udzielenie zamówienia)</w:t>
      </w:r>
    </w:p>
    <w:p w14:paraId="722F4C4C"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i/>
          <w:iCs/>
          <w:color w:val="FF0000"/>
          <w:u w:color="FF0000"/>
          <w:bdr w:val="nil"/>
          <w:lang w:eastAsia="pl-PL"/>
          <w14:textOutline w14:w="0" w14:cap="flat" w14:cmpd="sng" w14:algn="ctr">
            <w14:noFill/>
            <w14:prstDash w14:val="solid"/>
            <w14:bevel/>
          </w14:textOutline>
        </w:rPr>
      </w:pPr>
    </w:p>
    <w:p w14:paraId="1B8EF4E0"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b/>
          <w:bC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b/>
          <w:bCs/>
          <w:color w:val="000000"/>
          <w:u w:color="000000"/>
          <w:bdr w:val="nil"/>
          <w:lang w:eastAsia="pl-PL"/>
          <w14:textOutline w14:w="0" w14:cap="flat" w14:cmpd="sng" w14:algn="ctr">
            <w14:noFill/>
            <w14:prstDash w14:val="solid"/>
            <w14:bevel/>
          </w14:textOutline>
        </w:rPr>
        <w:t>Oświadczamy, iż następujące dostawy wykonają poszczególni Wykonawcy wspólnie ubiegający się o udzielenie zamówienia:</w:t>
      </w:r>
    </w:p>
    <w:p w14:paraId="5654F331"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14027306"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Wykonawca (nazwa):</w:t>
      </w:r>
    </w:p>
    <w:p w14:paraId="3D0366F3"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 </w:t>
      </w:r>
    </w:p>
    <w:p w14:paraId="469153D7"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 </w:t>
      </w:r>
    </w:p>
    <w:p w14:paraId="504A3798"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4A43AFEA"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wykona: ……………………………………………………………………………………………………… **</w:t>
      </w:r>
    </w:p>
    <w:p w14:paraId="21C07ADA"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7035C4AD"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59C705A0"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Wykonawca (nazwa): </w:t>
      </w:r>
    </w:p>
    <w:p w14:paraId="432FB0CE"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179E94F9"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 </w:t>
      </w:r>
    </w:p>
    <w:p w14:paraId="39C5C888"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73AAEC75"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i/>
          <w:iCs/>
          <w:color w:val="FF0000"/>
          <w:u w:color="FF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wykona: ……………………………………………………………………………………………………… **</w:t>
      </w:r>
    </w:p>
    <w:p w14:paraId="7F3E49A6"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i/>
          <w:iCs/>
          <w:color w:val="FF0000"/>
          <w:u w:color="FF0000"/>
          <w:bdr w:val="nil"/>
          <w:lang w:eastAsia="pl-PL"/>
          <w14:textOutline w14:w="0" w14:cap="flat" w14:cmpd="sng" w14:algn="ctr">
            <w14:noFill/>
            <w14:prstDash w14:val="solid"/>
            <w14:bevel/>
          </w14:textOutline>
        </w:rPr>
      </w:pPr>
    </w:p>
    <w:p w14:paraId="139C5CF8"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i/>
          <w:iCs/>
          <w:color w:val="FF0000"/>
          <w:u w:color="FF0000"/>
          <w:bdr w:val="nil"/>
          <w:lang w:eastAsia="pl-PL"/>
          <w14:textOutline w14:w="0" w14:cap="flat" w14:cmpd="sng" w14:algn="ctr">
            <w14:noFill/>
            <w14:prstDash w14:val="solid"/>
            <w14:bevel/>
          </w14:textOutline>
        </w:rPr>
      </w:pPr>
    </w:p>
    <w:p w14:paraId="70A74CB7"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i/>
          <w:iCs/>
          <w:color w:val="FF0000"/>
          <w:u w:color="FF0000"/>
          <w:bdr w:val="nil"/>
          <w:lang w:eastAsia="pl-PL"/>
          <w14:textOutline w14:w="0" w14:cap="flat" w14:cmpd="sng" w14:algn="ctr">
            <w14:noFill/>
            <w14:prstDash w14:val="solid"/>
            <w14:bevel/>
          </w14:textOutline>
        </w:rPr>
      </w:pPr>
    </w:p>
    <w:p w14:paraId="5D36F247" w14:textId="77777777" w:rsidR="0058438C" w:rsidRPr="0058438C" w:rsidRDefault="0058438C" w:rsidP="0058438C">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FF0000"/>
          <w:u w:val="single" w:color="FF0000"/>
          <w:bdr w:val="nil"/>
          <w:lang w:eastAsia="pl-PL"/>
          <w14:textOutline w14:w="0" w14:cap="flat" w14:cmpd="sng" w14:algn="ctr">
            <w14:noFill/>
            <w14:prstDash w14:val="solid"/>
            <w14:bevel/>
          </w14:textOutline>
        </w:rPr>
        <w:t>* niepotrzebne skreślić</w:t>
      </w:r>
    </w:p>
    <w:p w14:paraId="1FF979EB" w14:textId="77777777" w:rsidR="0058438C" w:rsidRPr="0058438C" w:rsidRDefault="0058438C" w:rsidP="0058438C">
      <w:pPr>
        <w:pBdr>
          <w:top w:val="nil"/>
          <w:left w:val="nil"/>
          <w:bottom w:val="nil"/>
          <w:right w:val="nil"/>
          <w:between w:val="nil"/>
          <w:bar w:val="nil"/>
        </w:pBdr>
        <w:tabs>
          <w:tab w:val="left" w:pos="284"/>
        </w:tabs>
        <w:spacing w:line="240" w:lineRule="auto"/>
        <w:rPr>
          <w:rFonts w:ascii="Calibri" w:eastAsia="Arial Unicode MS" w:hAnsi="Calibri" w:cs="Arial Unicode MS"/>
          <w:i/>
          <w:iCs/>
          <w:color w:val="FF0000"/>
          <w:u w:val="single" w:color="FF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FF0000"/>
          <w:u w:val="single" w:color="FF0000"/>
          <w:bdr w:val="nil"/>
          <w:lang w:eastAsia="pl-PL"/>
          <w14:textOutline w14:w="0" w14:cap="flat" w14:cmpd="sng" w14:algn="ctr">
            <w14:noFill/>
            <w14:prstDash w14:val="solid"/>
            <w14:bevel/>
          </w14:textOutline>
        </w:rPr>
        <w:t>** należy dostosować do ilości Wykonawców w konsorcjum</w:t>
      </w:r>
    </w:p>
    <w:p w14:paraId="40C6E3F8" w14:textId="77777777" w:rsidR="0058438C" w:rsidRPr="0058438C" w:rsidRDefault="0058438C" w:rsidP="0058438C">
      <w:pPr>
        <w:pBdr>
          <w:top w:val="nil"/>
          <w:left w:val="nil"/>
          <w:bottom w:val="nil"/>
          <w:right w:val="nil"/>
          <w:between w:val="nil"/>
          <w:bar w:val="nil"/>
        </w:pBdr>
        <w:tabs>
          <w:tab w:val="left" w:pos="284"/>
        </w:tabs>
        <w:spacing w:line="240" w:lineRule="auto"/>
        <w:rPr>
          <w:rFonts w:ascii="Calibri" w:eastAsia="Arial Unicode MS" w:hAnsi="Calibri" w:cs="Arial Unicode MS"/>
          <w:i/>
          <w:iCs/>
          <w:color w:val="FF0000"/>
          <w:u w:val="single" w:color="FF0000"/>
          <w:bdr w:val="nil"/>
          <w:lang w:eastAsia="pl-PL"/>
          <w14:textOutline w14:w="0" w14:cap="flat" w14:cmpd="sng" w14:algn="ctr">
            <w14:noFill/>
            <w14:prstDash w14:val="solid"/>
            <w14:bevel/>
          </w14:textOutline>
        </w:rPr>
      </w:pPr>
    </w:p>
    <w:p w14:paraId="29247265" w14:textId="77777777" w:rsidR="0058438C" w:rsidRDefault="0058438C" w:rsidP="0058438C">
      <w:pPr>
        <w:pBdr>
          <w:top w:val="nil"/>
          <w:left w:val="nil"/>
          <w:bottom w:val="nil"/>
          <w:right w:val="nil"/>
          <w:between w:val="nil"/>
          <w:bar w:val="nil"/>
        </w:pBdr>
        <w:tabs>
          <w:tab w:val="left" w:pos="284"/>
        </w:tabs>
        <w:spacing w:line="240" w:lineRule="auto"/>
        <w:jc w:val="both"/>
        <w:rPr>
          <w:rFonts w:ascii="Calibri" w:eastAsia="Arial Unicode MS" w:hAnsi="Calibri" w:cs="Arial Unicode MS"/>
          <w:iCs/>
          <w:u w:color="000000"/>
          <w:bdr w:val="nil"/>
          <w:lang w:eastAsia="pl-PL"/>
          <w14:textOutline w14:w="0" w14:cap="flat" w14:cmpd="sng" w14:algn="ctr">
            <w14:noFill/>
            <w14:prstDash w14:val="solid"/>
            <w14:bevel/>
          </w14:textOutline>
        </w:rPr>
      </w:pPr>
    </w:p>
    <w:p w14:paraId="6B58A965" w14:textId="77777777" w:rsidR="00066592" w:rsidRDefault="00066592" w:rsidP="0058438C">
      <w:pPr>
        <w:pBdr>
          <w:top w:val="nil"/>
          <w:left w:val="nil"/>
          <w:bottom w:val="nil"/>
          <w:right w:val="nil"/>
          <w:between w:val="nil"/>
          <w:bar w:val="nil"/>
        </w:pBdr>
        <w:tabs>
          <w:tab w:val="left" w:pos="284"/>
        </w:tabs>
        <w:spacing w:line="240" w:lineRule="auto"/>
        <w:jc w:val="both"/>
        <w:rPr>
          <w:rFonts w:ascii="Calibri" w:eastAsia="Arial Unicode MS" w:hAnsi="Calibri" w:cs="Arial Unicode MS"/>
          <w:iCs/>
          <w:u w:color="000000"/>
          <w:bdr w:val="nil"/>
          <w:lang w:eastAsia="pl-PL"/>
          <w14:textOutline w14:w="0" w14:cap="flat" w14:cmpd="sng" w14:algn="ctr">
            <w14:noFill/>
            <w14:prstDash w14:val="solid"/>
            <w14:bevel/>
          </w14:textOutline>
        </w:rPr>
      </w:pPr>
    </w:p>
    <w:p w14:paraId="700C9AE8" w14:textId="547BBD7C" w:rsidR="00066592" w:rsidRPr="0058438C" w:rsidRDefault="00066592" w:rsidP="00066592">
      <w:pPr>
        <w:pBdr>
          <w:top w:val="nil"/>
          <w:left w:val="nil"/>
          <w:bottom w:val="nil"/>
          <w:right w:val="nil"/>
          <w:between w:val="nil"/>
          <w:bar w:val="nil"/>
        </w:pBdr>
        <w:tabs>
          <w:tab w:val="left" w:pos="284"/>
        </w:tabs>
        <w:spacing w:after="0" w:line="240" w:lineRule="auto"/>
        <w:jc w:val="right"/>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lastRenderedPageBreak/>
        <w:t xml:space="preserve">Załącznik </w:t>
      </w:r>
      <w:r>
        <w:rPr>
          <w:rFonts w:ascii="Calibri" w:eastAsia="Arial Unicode MS" w:hAnsi="Calibri" w:cs="Arial Unicode MS"/>
          <w:color w:val="000000"/>
          <w:u w:color="000000"/>
          <w:bdr w:val="nil"/>
          <w:lang w:eastAsia="pl-PL"/>
          <w14:textOutline w14:w="0" w14:cap="flat" w14:cmpd="sng" w14:algn="ctr">
            <w14:noFill/>
            <w14:prstDash w14:val="solid"/>
            <w14:bevel/>
          </w14:textOutline>
        </w:rPr>
        <w:t>6</w:t>
      </w: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 do SWZ</w:t>
      </w:r>
    </w:p>
    <w:p w14:paraId="2E9FA1CE" w14:textId="77777777" w:rsidR="00066592" w:rsidRPr="0058438C" w:rsidRDefault="00066592" w:rsidP="00066592">
      <w:pPr>
        <w:pBdr>
          <w:top w:val="nil"/>
          <w:left w:val="nil"/>
          <w:bottom w:val="nil"/>
          <w:right w:val="nil"/>
          <w:between w:val="nil"/>
          <w:bar w:val="nil"/>
        </w:pBdr>
        <w:tabs>
          <w:tab w:val="left" w:pos="284"/>
        </w:tabs>
        <w:spacing w:after="0" w:line="240" w:lineRule="auto"/>
        <w:rPr>
          <w:rFonts w:ascii="Calibri" w:eastAsia="Calibri" w:hAnsi="Calibri" w:cs="Calibri"/>
          <w:i/>
          <w:iC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000000"/>
          <w:u w:color="000000"/>
          <w:bdr w:val="nil"/>
          <w:lang w:eastAsia="pl-PL"/>
          <w14:textOutline w14:w="0" w14:cap="flat" w14:cmpd="sng" w14:algn="ctr">
            <w14:noFill/>
            <w14:prstDash w14:val="solid"/>
            <w14:bevel/>
          </w14:textOutline>
        </w:rPr>
        <w:t>Składane w odpowiedzi na wezwanie Zamawiającego.</w:t>
      </w:r>
    </w:p>
    <w:p w14:paraId="3D0F287D" w14:textId="77777777" w:rsidR="00066592" w:rsidRPr="0058438C" w:rsidRDefault="00066592" w:rsidP="00066592">
      <w:pPr>
        <w:pBdr>
          <w:top w:val="nil"/>
          <w:left w:val="nil"/>
          <w:bottom w:val="nil"/>
          <w:right w:val="nil"/>
          <w:between w:val="nil"/>
          <w:bar w:val="nil"/>
        </w:pBdr>
        <w:tabs>
          <w:tab w:val="left" w:pos="284"/>
        </w:tabs>
        <w:spacing w:after="0" w:line="240" w:lineRule="auto"/>
        <w:jc w:val="right"/>
        <w:rPr>
          <w:rFonts w:ascii="Calibri" w:eastAsia="Calibri" w:hAnsi="Calibri" w:cs="Calibri"/>
          <w:b/>
          <w:bCs/>
          <w:color w:val="000000"/>
          <w:u w:color="000000"/>
          <w:bdr w:val="nil"/>
          <w:lang w:eastAsia="pl-PL"/>
          <w14:textOutline w14:w="0" w14:cap="flat" w14:cmpd="sng" w14:algn="ctr">
            <w14:noFill/>
            <w14:prstDash w14:val="solid"/>
            <w14:bevel/>
          </w14:textOutline>
        </w:rPr>
      </w:pPr>
    </w:p>
    <w:p w14:paraId="09911649" w14:textId="77777777" w:rsidR="00066592" w:rsidRPr="0058438C" w:rsidRDefault="00066592" w:rsidP="00066592">
      <w:pPr>
        <w:pBdr>
          <w:top w:val="nil"/>
          <w:left w:val="nil"/>
          <w:bottom w:val="nil"/>
          <w:right w:val="nil"/>
          <w:between w:val="nil"/>
          <w:bar w:val="nil"/>
        </w:pBdr>
        <w:tabs>
          <w:tab w:val="left" w:pos="284"/>
        </w:tabs>
        <w:spacing w:after="0" w:line="240" w:lineRule="auto"/>
        <w:jc w:val="right"/>
        <w:rPr>
          <w:rFonts w:ascii="Calibri" w:eastAsia="Calibri" w:hAnsi="Calibri" w:cs="Calibri"/>
          <w:b/>
          <w:bCs/>
          <w:color w:val="000000"/>
          <w:u w:color="000000"/>
          <w:bdr w:val="nil"/>
          <w:lang w:eastAsia="pl-PL"/>
          <w14:textOutline w14:w="0" w14:cap="flat" w14:cmpd="sng" w14:algn="ctr">
            <w14:noFill/>
            <w14:prstDash w14:val="solid"/>
            <w14:bevel/>
          </w14:textOutline>
        </w:rPr>
      </w:pPr>
    </w:p>
    <w:p w14:paraId="1E109DF4" w14:textId="77777777" w:rsidR="00066592" w:rsidRPr="0058438C" w:rsidRDefault="00066592" w:rsidP="00066592">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Wykonawca:</w:t>
      </w:r>
    </w:p>
    <w:p w14:paraId="7E884C4A" w14:textId="77777777" w:rsidR="00066592" w:rsidRPr="0058438C" w:rsidRDefault="00066592" w:rsidP="00066592">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 xml:space="preserve"> </w:t>
      </w:r>
    </w:p>
    <w:p w14:paraId="4DE3AAFE" w14:textId="77777777" w:rsidR="00066592" w:rsidRPr="0058438C" w:rsidRDefault="00066592" w:rsidP="00066592">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t>
      </w:r>
    </w:p>
    <w:p w14:paraId="3223B2B5" w14:textId="77777777" w:rsidR="00066592" w:rsidRPr="0058438C" w:rsidRDefault="00066592" w:rsidP="00066592">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1E8B9AD4" w14:textId="77777777" w:rsidR="00066592" w:rsidRPr="0058438C" w:rsidRDefault="00066592" w:rsidP="00066592">
      <w:pPr>
        <w:pBdr>
          <w:top w:val="nil"/>
          <w:left w:val="nil"/>
          <w:bottom w:val="nil"/>
          <w:right w:val="nil"/>
          <w:between w:val="nil"/>
          <w:bar w:val="nil"/>
        </w:pBdr>
        <w:tabs>
          <w:tab w:val="left" w:pos="284"/>
        </w:tabs>
        <w:spacing w:after="0" w:line="240" w:lineRule="auto"/>
        <w:jc w:val="both"/>
        <w:rPr>
          <w:rFonts w:ascii="Calibri" w:eastAsia="Arial Unicode MS" w:hAnsi="Calibri" w:cs="Arial Unicode MS"/>
          <w:i/>
          <w:iCs/>
          <w:color w:val="FF0000"/>
          <w:u w:color="FF0000"/>
          <w:bdr w:val="nil"/>
          <w:lang w:eastAsia="pl-PL"/>
          <w14:textOutline w14:w="0" w14:cap="flat" w14:cmpd="sng" w14:algn="ctr">
            <w14:noFill/>
            <w14:prstDash w14:val="solid"/>
            <w14:bevel/>
          </w14:textOutline>
        </w:rPr>
      </w:pPr>
      <w:r w:rsidRPr="0058438C">
        <w:rPr>
          <w:rFonts w:ascii="Calibri" w:eastAsia="Arial Unicode MS" w:hAnsi="Calibri" w:cs="Arial Unicode MS"/>
          <w:i/>
          <w:iCs/>
          <w:color w:val="FF0000"/>
          <w:u w:color="FF0000"/>
          <w:bdr w:val="nil"/>
          <w:lang w:eastAsia="pl-PL"/>
          <w14:textOutline w14:w="0" w14:cap="flat" w14:cmpd="sng" w14:algn="ctr">
            <w14:noFill/>
            <w14:prstDash w14:val="solid"/>
            <w14:bevel/>
          </w14:textOutline>
        </w:rPr>
        <w:t>(pełna nazwa Wykonawcy i adres/siedziba Wykonawcy, składającego oświadczenie )</w:t>
      </w:r>
    </w:p>
    <w:p w14:paraId="6CBF7F05" w14:textId="77777777" w:rsidR="00066592" w:rsidRPr="0058438C" w:rsidRDefault="00066592" w:rsidP="00066592">
      <w:pPr>
        <w:pBdr>
          <w:top w:val="nil"/>
          <w:left w:val="nil"/>
          <w:bottom w:val="nil"/>
          <w:right w:val="nil"/>
          <w:between w:val="nil"/>
          <w:bar w:val="nil"/>
        </w:pBdr>
        <w:tabs>
          <w:tab w:val="left" w:pos="284"/>
        </w:tabs>
        <w:spacing w:after="0" w:line="240" w:lineRule="auto"/>
        <w:jc w:val="both"/>
        <w:rPr>
          <w:rFonts w:ascii="Calibri" w:eastAsia="Calibri" w:hAnsi="Calibri" w:cs="Calibri"/>
          <w:color w:val="000000"/>
          <w:u w:color="000000"/>
          <w:bdr w:val="nil"/>
          <w:lang w:eastAsia="pl-PL"/>
          <w14:textOutline w14:w="0" w14:cap="flat" w14:cmpd="sng" w14:algn="ctr">
            <w14:noFill/>
            <w14:prstDash w14:val="solid"/>
            <w14:bevel/>
          </w14:textOutline>
        </w:rPr>
      </w:pPr>
    </w:p>
    <w:p w14:paraId="0978D203" w14:textId="77777777" w:rsidR="00066592" w:rsidRPr="0058438C" w:rsidRDefault="00066592" w:rsidP="00066592">
      <w:pPr>
        <w:pBdr>
          <w:top w:val="nil"/>
          <w:left w:val="nil"/>
          <w:bottom w:val="nil"/>
          <w:right w:val="nil"/>
          <w:between w:val="nil"/>
          <w:bar w:val="nil"/>
        </w:pBdr>
        <w:tabs>
          <w:tab w:val="left" w:pos="284"/>
        </w:tabs>
        <w:spacing w:after="0" w:line="240" w:lineRule="auto"/>
        <w:rPr>
          <w:rFonts w:ascii="Calibri" w:eastAsia="Calibri" w:hAnsi="Calibri" w:cs="Calibri"/>
          <w:b/>
          <w:bCs/>
          <w:color w:val="000000"/>
          <w:u w:color="000000"/>
          <w:bdr w:val="nil"/>
          <w:lang w:eastAsia="pl-PL"/>
          <w14:textOutline w14:w="0" w14:cap="flat" w14:cmpd="sng" w14:algn="ctr">
            <w14:noFill/>
            <w14:prstDash w14:val="solid"/>
            <w14:bevel/>
          </w14:textOutline>
        </w:rPr>
      </w:pPr>
    </w:p>
    <w:p w14:paraId="7B1D85D8" w14:textId="6A27D166" w:rsidR="00066592" w:rsidRPr="0058438C" w:rsidRDefault="00066592" w:rsidP="00066592">
      <w:pPr>
        <w:pBdr>
          <w:top w:val="nil"/>
          <w:left w:val="nil"/>
          <w:bottom w:val="nil"/>
          <w:right w:val="nil"/>
          <w:between w:val="nil"/>
          <w:bar w:val="nil"/>
        </w:pBdr>
        <w:tabs>
          <w:tab w:val="left" w:pos="284"/>
          <w:tab w:val="left" w:pos="994"/>
        </w:tabs>
        <w:spacing w:after="0" w:line="240" w:lineRule="auto"/>
        <w:jc w:val="center"/>
        <w:outlineLvl w:val="0"/>
        <w:rPr>
          <w:rFonts w:ascii="Calibri" w:eastAsia="Calibri" w:hAnsi="Calibri" w:cs="Calibri"/>
          <w:b/>
          <w:bCs/>
          <w:color w:val="000000"/>
          <w:u w:color="000000"/>
          <w:bdr w:val="nil"/>
          <w:lang w:eastAsia="pl-PL"/>
          <w14:textOutline w14:w="0" w14:cap="flat" w14:cmpd="sng" w14:algn="ctr">
            <w14:noFill/>
            <w14:prstDash w14:val="solid"/>
            <w14:bevel/>
          </w14:textOutline>
        </w:rPr>
      </w:pPr>
      <w:r w:rsidRPr="0058438C">
        <w:rPr>
          <w:rFonts w:ascii="Calibri" w:eastAsia="Arial Unicode MS" w:hAnsi="Calibri" w:cs="Arial Unicode MS"/>
          <w:b/>
          <w:bCs/>
          <w:color w:val="000000"/>
          <w:u w:color="000000"/>
          <w:bdr w:val="nil"/>
          <w:lang w:eastAsia="pl-PL"/>
          <w14:textOutline w14:w="0" w14:cap="flat" w14:cmpd="sng" w14:algn="ctr">
            <w14:noFill/>
            <w14:prstDash w14:val="solid"/>
            <w14:bevel/>
          </w14:textOutline>
        </w:rPr>
        <w:t xml:space="preserve">OŚWIADCZENIE </w:t>
      </w:r>
      <w:r w:rsidR="00B20157">
        <w:rPr>
          <w:rFonts w:ascii="Calibri" w:eastAsia="Arial Unicode MS" w:hAnsi="Calibri" w:cs="Arial Unicode MS"/>
          <w:b/>
          <w:bCs/>
          <w:color w:val="000000"/>
          <w:u w:color="000000"/>
          <w:bdr w:val="nil"/>
          <w:lang w:eastAsia="pl-PL"/>
          <w14:textOutline w14:w="0" w14:cap="flat" w14:cmpd="sng" w14:algn="ctr">
            <w14:noFill/>
            <w14:prstDash w14:val="solid"/>
            <w14:bevel/>
          </w14:textOutline>
        </w:rPr>
        <w:t>W TRYBIE ART. 125 UST. 1 USTAWY PZP</w:t>
      </w:r>
    </w:p>
    <w:p w14:paraId="36A4979F" w14:textId="77777777" w:rsidR="00066592" w:rsidRPr="0058438C" w:rsidRDefault="00066592" w:rsidP="00066592">
      <w:pPr>
        <w:pBdr>
          <w:top w:val="nil"/>
          <w:left w:val="nil"/>
          <w:bottom w:val="nil"/>
          <w:right w:val="nil"/>
          <w:between w:val="nil"/>
          <w:bar w:val="nil"/>
        </w:pBdr>
        <w:tabs>
          <w:tab w:val="left" w:pos="284"/>
          <w:tab w:val="left" w:pos="994"/>
        </w:tabs>
        <w:spacing w:after="0" w:line="240" w:lineRule="auto"/>
        <w:outlineLvl w:val="0"/>
        <w:rPr>
          <w:rFonts w:ascii="Calibri" w:eastAsia="Calibri" w:hAnsi="Calibri" w:cs="Calibri"/>
          <w:color w:val="000000"/>
          <w:u w:color="000000"/>
          <w:bdr w:val="nil"/>
          <w:lang w:eastAsia="pl-PL"/>
          <w14:textOutline w14:w="0" w14:cap="flat" w14:cmpd="sng" w14:algn="ctr">
            <w14:noFill/>
            <w14:prstDash w14:val="solid"/>
            <w14:bevel/>
          </w14:textOutline>
        </w:rPr>
      </w:pPr>
    </w:p>
    <w:p w14:paraId="635974D1" w14:textId="77777777" w:rsidR="00066592" w:rsidRPr="0058438C" w:rsidRDefault="00066592" w:rsidP="00066592">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D0D0D"/>
          <w:u w:color="0D0D0D"/>
          <w:bdr w:val="nil"/>
          <w:lang w:eastAsia="pl-PL"/>
          <w14:textOutline w14:w="0" w14:cap="flat" w14:cmpd="sng" w14:algn="ctr">
            <w14:noFill/>
            <w14:prstDash w14:val="solid"/>
            <w14:bevel/>
          </w14:textOutline>
        </w:rPr>
      </w:pPr>
      <w:r w:rsidRPr="0058438C">
        <w:rPr>
          <w:rFonts w:ascii="Calibri" w:eastAsia="Arial Unicode MS" w:hAnsi="Calibri" w:cs="Arial Unicode MS"/>
          <w:color w:val="0D0D0D"/>
          <w:u w:color="0D0D0D"/>
          <w:bdr w:val="nil"/>
          <w:lang w:eastAsia="pl-PL"/>
          <w14:textOutline w14:w="0" w14:cap="flat" w14:cmpd="sng" w14:algn="ctr">
            <w14:noFill/>
            <w14:prstDash w14:val="solid"/>
            <w14:bevel/>
          </w14:textOutline>
        </w:rPr>
        <w:t>Biorąc udział w postępowaniu</w:t>
      </w:r>
      <w:r>
        <w:rPr>
          <w:rFonts w:ascii="Calibri" w:eastAsia="Arial Unicode MS" w:hAnsi="Calibri" w:cs="Arial Unicode MS"/>
          <w:color w:val="0D0D0D"/>
          <w:u w:color="0D0D0D"/>
          <w:bdr w:val="nil"/>
          <w:lang w:eastAsia="pl-PL"/>
          <w14:textOutline w14:w="0" w14:cap="flat" w14:cmpd="sng" w14:algn="ctr">
            <w14:noFill/>
            <w14:prstDash w14:val="solid"/>
            <w14:bevel/>
          </w14:textOutline>
        </w:rPr>
        <w:t>:</w:t>
      </w:r>
      <w:r w:rsidRPr="0058438C">
        <w:rPr>
          <w:rFonts w:ascii="Times New Roman" w:hAnsi="Times New Roman" w:cs="Times New Roman"/>
          <w:b/>
          <w:bCs/>
        </w:rPr>
        <w:t xml:space="preserve"> </w:t>
      </w:r>
      <w:r w:rsidRPr="0058438C">
        <w:rPr>
          <w:rFonts w:ascii="Calibri" w:eastAsia="Arial Unicode MS" w:hAnsi="Calibri" w:cs="Arial Unicode MS"/>
          <w:b/>
          <w:bCs/>
          <w:color w:val="0D0D0D"/>
          <w:u w:color="0D0D0D"/>
          <w:bdr w:val="nil"/>
          <w:lang w:eastAsia="pl-PL"/>
          <w14:textOutline w14:w="0" w14:cap="flat" w14:cmpd="sng" w14:algn="ctr">
            <w14:noFill/>
            <w14:prstDash w14:val="solid"/>
            <w14:bevel/>
          </w14:textOutline>
        </w:rPr>
        <w:t>ZAKUP I DOSTAWA PALIW PŁYNNYCH I OLEJU DLA RACIBORSKIEGO CENTRUM RECYKLINGU R3 RACIBÓRZ SP. Z O.O. W RACIBORZU NA LATA 2024-2026</w:t>
      </w:r>
      <w:r w:rsidRPr="0058438C">
        <w:rPr>
          <w:rFonts w:ascii="Calibri" w:eastAsia="Arial Unicode MS" w:hAnsi="Calibri" w:cs="Arial Unicode MS"/>
          <w:color w:val="000000"/>
          <w:u w:color="000000"/>
          <w:bdr w:val="nil"/>
          <w:lang w:eastAsia="pl-PL"/>
          <w14:textOutline w14:w="0" w14:cap="flat" w14:cmpd="sng" w14:algn="ctr">
            <w14:noFill/>
            <w14:prstDash w14:val="solid"/>
            <w14:bevel/>
          </w14:textOutline>
        </w:rPr>
        <w:t>,</w:t>
      </w:r>
      <w:r w:rsidRPr="0058438C">
        <w:rPr>
          <w:rFonts w:ascii="Calibri" w:eastAsia="Arial Unicode MS" w:hAnsi="Calibri" w:cs="Arial Unicode MS"/>
          <w:color w:val="0D0D0D"/>
          <w:u w:color="0D0D0D"/>
          <w:bdr w:val="nil"/>
          <w:lang w:eastAsia="pl-PL"/>
          <w14:textOutline w14:w="0" w14:cap="flat" w14:cmpd="sng" w14:algn="ctr">
            <w14:noFill/>
            <w14:prstDash w14:val="solid"/>
            <w14:bevel/>
          </w14:textOutline>
        </w:rPr>
        <w:t xml:space="preserve"> postępowanie nr</w:t>
      </w:r>
      <w:r w:rsidRPr="0058438C">
        <w:rPr>
          <w:rFonts w:ascii="Times New Roman" w:eastAsia="Arial Unicode MS" w:hAnsi="Times New Roman" w:cs="Arial Unicode MS"/>
          <w:color w:val="000000"/>
          <w:sz w:val="24"/>
          <w:szCs w:val="24"/>
          <w:u w:color="000000"/>
          <w:bdr w:val="nil"/>
          <w:lang w:eastAsia="pl-PL"/>
          <w14:textOutline w14:w="0" w14:cap="flat" w14:cmpd="sng" w14:algn="ctr">
            <w14:noFill/>
            <w14:prstDash w14:val="solid"/>
            <w14:bevel/>
          </w14:textOutline>
        </w:rPr>
        <w:t xml:space="preserve"> </w:t>
      </w:r>
      <w:r w:rsidRPr="0058438C">
        <w:rPr>
          <w:rFonts w:ascii="Calibri" w:eastAsia="Arial Unicode MS" w:hAnsi="Calibri" w:cs="Arial Unicode MS"/>
          <w:color w:val="0D0D0D"/>
          <w:u w:color="0D0D0D"/>
          <w:bdr w:val="nil"/>
          <w:lang w:eastAsia="pl-PL"/>
          <w14:textOutline w14:w="0" w14:cap="flat" w14:cmpd="sng" w14:algn="ctr">
            <w14:noFill/>
            <w14:prstDash w14:val="solid"/>
            <w14:bevel/>
          </w14:textOutline>
        </w:rPr>
        <w:t>ZZO-</w:t>
      </w:r>
      <w:r>
        <w:rPr>
          <w:rFonts w:ascii="Calibri" w:eastAsia="Arial Unicode MS" w:hAnsi="Calibri" w:cs="Arial Unicode MS"/>
          <w:color w:val="0D0D0D"/>
          <w:u w:color="0D0D0D"/>
          <w:bdr w:val="nil"/>
          <w:lang w:eastAsia="pl-PL"/>
          <w14:textOutline w14:w="0" w14:cap="flat" w14:cmpd="sng" w14:algn="ctr">
            <w14:noFill/>
            <w14:prstDash w14:val="solid"/>
            <w14:bevel/>
          </w14:textOutline>
        </w:rPr>
        <w:t>32</w:t>
      </w:r>
      <w:r w:rsidRPr="0058438C">
        <w:rPr>
          <w:rFonts w:ascii="Calibri" w:eastAsia="Arial Unicode MS" w:hAnsi="Calibri" w:cs="Arial Unicode MS"/>
          <w:color w:val="0D0D0D"/>
          <w:u w:color="0D0D0D"/>
          <w:bdr w:val="nil"/>
          <w:lang w:eastAsia="pl-PL"/>
          <w14:textOutline w14:w="0" w14:cap="flat" w14:cmpd="sng" w14:algn="ctr">
            <w14:noFill/>
            <w14:prstDash w14:val="solid"/>
            <w14:bevel/>
          </w14:textOutline>
        </w:rPr>
        <w:t xml:space="preserve">/2023/ZAM2, </w:t>
      </w:r>
    </w:p>
    <w:p w14:paraId="79E36FC2" w14:textId="77777777" w:rsidR="00066592" w:rsidRPr="0058438C" w:rsidRDefault="00066592" w:rsidP="00066592">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D0D0D"/>
          <w:u w:color="0D0D0D"/>
          <w:bdr w:val="nil"/>
          <w:lang w:eastAsia="pl-PL"/>
          <w14:textOutline w14:w="0" w14:cap="flat" w14:cmpd="sng" w14:algn="ctr">
            <w14:noFill/>
            <w14:prstDash w14:val="solid"/>
            <w14:bevel/>
          </w14:textOutline>
        </w:rPr>
      </w:pPr>
    </w:p>
    <w:p w14:paraId="5EE32ABD"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Oświadczamy, iż nie podlegamy wykluczeniu na podstawie art. 7 ust. 1 ustawy z dnia 13 kwietnia 2022 r. o szczególnych rozwiązaniach w zakresie przeciwdziałania wspieraniu agresji na Ukrainę oraz służących ochronie bezpieczeństwa narodowego (Dziennik Ustaw z 2022r., poz. 835), tj.:</w:t>
      </w:r>
    </w:p>
    <w:p w14:paraId="4BEB7937" w14:textId="77777777" w:rsidR="00B20157" w:rsidRPr="00B20157" w:rsidRDefault="00B20157" w:rsidP="00B20157">
      <w:pPr>
        <w:numPr>
          <w:ilvl w:val="0"/>
          <w:numId w:val="54"/>
        </w:num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nie jesteśmy Wykonawcą wymienionym w wykazach określonych w rozporządzeniu 765/2006 i rozporządzeniu 269/2014 ani wpisanym na listę na podstawie decyzji w sprawie wpisu na listę rozstrzygającej o zastosowaniu środka, o którym mowa w art. 1 pkt 3 cytowanej ustawy;</w:t>
      </w:r>
    </w:p>
    <w:p w14:paraId="239603AE" w14:textId="77777777" w:rsidR="00B20157" w:rsidRPr="00B20157" w:rsidRDefault="00B20157" w:rsidP="00B20157">
      <w:pPr>
        <w:numPr>
          <w:ilvl w:val="0"/>
          <w:numId w:val="57"/>
        </w:num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 xml:space="preserve">nie jesteśmy Wykonawcą, którego beneficjentem rzeczywistym w rozumieniu ustawy z dnia 1 marca 2018r. o przeciwdziałaniu praniu pieniędzy oraz finansowaniu terroryzmu (tekst jednolity: Dziennik Ustaw z 2022r., poz. 593 z </w:t>
      </w:r>
      <w:proofErr w:type="spellStart"/>
      <w:r w:rsidRPr="00B20157">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późn</w:t>
      </w:r>
      <w:proofErr w:type="spellEnd"/>
      <w:r w:rsidRPr="00B20157">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 zm.) jest osoba wymieniona w wykazach określonych w rozporządzeniu 765/2006 i rozporządzeniu 269/2014 ani wpisana na listę lub będąca takim beneficjentem rzeczywistym od dnia 24 lutego 2022r., o ile została wpisana na listę na podstawie decyzji w sprawie wpisu na listę rozstrzygającej o zastosowaniu środka, o którym mowa w art. 1 pkt 3 cytowanej ustawy;</w:t>
      </w:r>
    </w:p>
    <w:p w14:paraId="4D17F5BD" w14:textId="77777777" w:rsidR="00B20157" w:rsidRPr="00B20157" w:rsidRDefault="00B20157" w:rsidP="00B20157">
      <w:pPr>
        <w:numPr>
          <w:ilvl w:val="0"/>
          <w:numId w:val="56"/>
        </w:num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 xml:space="preserve">nie jesteśmy Wykonawcą, którego jednostką dominującą w rozumieniu art. 3 ust. 1 pkt 37 ustawy z dnia 29 września 1994r. o rachunkowości (tekst jednolity: Dziennik Ustaw z 2021r., poz. 217 z </w:t>
      </w:r>
      <w:proofErr w:type="spellStart"/>
      <w:r w:rsidRPr="00B20157">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późn</w:t>
      </w:r>
      <w:proofErr w:type="spellEnd"/>
      <w:r w:rsidRPr="00B20157">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cytowanej ustawy.</w:t>
      </w:r>
    </w:p>
    <w:p w14:paraId="2B3B3119" w14:textId="77777777" w:rsidR="00B20157" w:rsidRPr="00B20157" w:rsidRDefault="00B20157" w:rsidP="00B20157">
      <w:pPr>
        <w:numPr>
          <w:ilvl w:val="1"/>
          <w:numId w:val="52"/>
        </w:num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 xml:space="preserve">Oświadczamy, że nie zachodzą w stosunku do nas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18D752F8"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pPr>
    </w:p>
    <w:p w14:paraId="1796A121" w14:textId="55694948"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 xml:space="preserve">Nadto oświadczamy, w trybie art. 125 ust. </w:t>
      </w:r>
      <w:r>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1</w:t>
      </w:r>
      <w:r w:rsidRPr="00B20157">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 xml:space="preserve"> ustawy- </w:t>
      </w:r>
      <w:proofErr w:type="spellStart"/>
      <w:r w:rsidRPr="00B20157">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Pzp</w:t>
      </w:r>
      <w:proofErr w:type="spellEnd"/>
      <w:r w:rsidRPr="00B20157">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 xml:space="preserve">, iż </w:t>
      </w:r>
      <w:r w:rsidRPr="00B20157">
        <w:rPr>
          <w:rFonts w:ascii="Calibri" w:eastAsia="Arial Unicode MS" w:hAnsi="Calibri" w:cs="Arial Unicode MS"/>
          <w:b/>
          <w:bCs/>
          <w:color w:val="000000"/>
          <w:spacing w:val="-3"/>
          <w:u w:val="single" w:color="000000"/>
          <w:bdr w:val="nil"/>
          <w:lang w:eastAsia="pl-PL"/>
          <w14:textOutline w14:w="0" w14:cap="flat" w14:cmpd="sng" w14:algn="ctr">
            <w14:noFill/>
            <w14:prstDash w14:val="solid"/>
            <w14:bevel/>
          </w14:textOutline>
        </w:rPr>
        <w:t>nie</w:t>
      </w:r>
      <w:r w:rsidRPr="00B20157">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 xml:space="preserve"> podlegamy wykluczeniu zgodnie z art. 108 ust. 1 ustawy </w:t>
      </w:r>
      <w:proofErr w:type="spellStart"/>
      <w:r w:rsidRPr="00B20157">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Pzp</w:t>
      </w:r>
      <w:proofErr w:type="spellEnd"/>
      <w:r w:rsidRPr="00B20157">
        <w:rPr>
          <w:rFonts w:ascii="Calibri" w:eastAsia="Arial Unicode MS" w:hAnsi="Calibri" w:cs="Arial Unicode MS"/>
          <w:color w:val="000000"/>
          <w:spacing w:val="-3"/>
          <w:u w:color="000000"/>
          <w:bdr w:val="nil"/>
          <w:lang w:eastAsia="pl-PL"/>
          <w14:textOutline w14:w="0" w14:cap="flat" w14:cmpd="sng" w14:algn="ctr">
            <w14:noFill/>
            <w14:prstDash w14:val="solid"/>
            <w14:bevel/>
          </w14:textOutline>
        </w:rPr>
        <w:t>, zgodnie z którym wyklucza się z udziału w postępowaniu Wykonawcę:</w:t>
      </w:r>
    </w:p>
    <w:p w14:paraId="08B028D6"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1)</w:t>
      </w: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ab/>
        <w:t>będącego osobą fizyczną, którego prawomocnie skazano za przestępstwo:</w:t>
      </w:r>
    </w:p>
    <w:p w14:paraId="691B55E8"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a)</w:t>
      </w: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ab/>
        <w:t>udziału w zorganizowanej grupie przestępczej albo związku mającym na celu popełnienie przestępstwa lub przestępstwa skarbowego, o którym mowa w art. 258 Kodeksu karnego,</w:t>
      </w:r>
    </w:p>
    <w:p w14:paraId="58BBA003"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b)</w:t>
      </w: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ab/>
        <w:t>handlu ludźmi, o którym mowa w art. 189a Kodeksu karnego,</w:t>
      </w:r>
    </w:p>
    <w:p w14:paraId="30F68129"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c)</w:t>
      </w: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ab/>
        <w:t xml:space="preserve">o którym mowa w art. 228–230a, art. 250a Kodeksu karnego, w art. 46–48 ustawy z dnia 25 czerwca 2010 r. o sporcie (Dz. U. z 2020 r. poz. 1133 oraz z 2021 r. poz. 2054 i 2142) lub w art. 54 ust. 1–4 ustawy </w:t>
      </w: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lastRenderedPageBreak/>
        <w:t>z dnia 12 maja 2011 r. o refundacji leków, środków spożywczych specjalnego przeznaczenia żywieniowego oraz wyrobów medycznych (Dz. U. z 2022 r. poz. 463, 583 i 974),</w:t>
      </w:r>
    </w:p>
    <w:p w14:paraId="7BC5D536"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d)</w:t>
      </w: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F917838"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e)</w:t>
      </w: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ab/>
        <w:t>o charakterze terrorystycznym, o którym mowa w art. 115 § 20 Kodeksu karnego, lub mające na celu popełnienie tego przestępstwa,</w:t>
      </w:r>
    </w:p>
    <w:p w14:paraId="3ABDE312"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f)</w:t>
      </w: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ab/>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21BD0494"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g)</w:t>
      </w: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B656FD7"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h)</w:t>
      </w: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ab/>
        <w:t>o którym mowa w art. 9 ust. 1 i 3 lub art. 10 ustawy z dnia 15 czerwca 2012 r. o skutkach powierzania wykonywania pracy cudzoziemcom przebywającym wbrew przepisom na terytorium Rzeczypospolitej Polskiej</w:t>
      </w:r>
    </w:p>
    <w:p w14:paraId="2D806F49"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w:t>
      </w: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ab/>
        <w:t>lub za odpowiedni czyn zabroniony określony w przepisach prawa obcego;</w:t>
      </w:r>
    </w:p>
    <w:p w14:paraId="333A17D1"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2)</w:t>
      </w: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6B06DAA"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3)</w:t>
      </w: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96BEA33"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4)</w:t>
      </w: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ab/>
        <w:t>wobec którego prawomocnie orzeczono zakaz ubiegania się o zamówienia publiczne;</w:t>
      </w:r>
    </w:p>
    <w:p w14:paraId="4C047F64"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5)</w:t>
      </w: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3980980" w14:textId="77777777" w:rsidR="00B20157" w:rsidRPr="00B20157" w:rsidRDefault="00B20157" w:rsidP="00B20157">
      <w:pPr>
        <w:pBdr>
          <w:top w:val="nil"/>
          <w:left w:val="nil"/>
          <w:bottom w:val="nil"/>
          <w:right w:val="nil"/>
          <w:between w:val="nil"/>
          <w:bar w:val="nil"/>
        </w:pBdr>
        <w:tabs>
          <w:tab w:val="left" w:pos="284"/>
          <w:tab w:val="left" w:pos="994"/>
        </w:tabs>
        <w:spacing w:after="0" w:line="240" w:lineRule="auto"/>
        <w:jc w:val="both"/>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pP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6)</w:t>
      </w:r>
      <w:r w:rsidRPr="00B20157">
        <w:rPr>
          <w:rFonts w:ascii="Calibri" w:eastAsia="Arial Unicode MS" w:hAnsi="Calibri" w:cs="Arial Unicode MS"/>
          <w:color w:val="000000"/>
          <w:spacing w:val="-3"/>
          <w:u w:color="000000"/>
          <w:bdr w:val="nil"/>
          <w:lang w:eastAsia="pl-PL" w:bidi="pl-PL"/>
          <w14:textOutline w14:w="0" w14:cap="flat" w14:cmpd="sng" w14:algn="ctr">
            <w14:noFill/>
            <w14:prstDash w14:val="solid"/>
            <w14:bevel/>
          </w14:textOutline>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1E08128" w14:textId="77777777" w:rsidR="00066592" w:rsidRPr="0058438C" w:rsidRDefault="00066592" w:rsidP="00066592">
      <w:pPr>
        <w:pBdr>
          <w:top w:val="nil"/>
          <w:left w:val="nil"/>
          <w:bottom w:val="nil"/>
          <w:right w:val="nil"/>
          <w:between w:val="nil"/>
          <w:bar w:val="nil"/>
        </w:pBdr>
        <w:tabs>
          <w:tab w:val="left" w:pos="284"/>
          <w:tab w:val="left" w:pos="994"/>
        </w:tabs>
        <w:spacing w:after="0" w:line="240" w:lineRule="auto"/>
        <w:jc w:val="both"/>
        <w:rPr>
          <w:rFonts w:ascii="Calibri" w:eastAsia="Calibri" w:hAnsi="Calibri" w:cs="Calibri"/>
          <w:color w:val="000000"/>
          <w:spacing w:val="-3"/>
          <w:u w:color="000000"/>
          <w:bdr w:val="nil"/>
          <w:lang w:eastAsia="pl-PL"/>
          <w14:textOutline w14:w="0" w14:cap="flat" w14:cmpd="sng" w14:algn="ctr">
            <w14:noFill/>
            <w14:prstDash w14:val="solid"/>
            <w14:bevel/>
          </w14:textOutline>
        </w:rPr>
      </w:pPr>
    </w:p>
    <w:p w14:paraId="70C4C830" w14:textId="77777777" w:rsidR="00066592" w:rsidRPr="0058438C" w:rsidRDefault="00066592" w:rsidP="0058438C">
      <w:pPr>
        <w:pBdr>
          <w:top w:val="nil"/>
          <w:left w:val="nil"/>
          <w:bottom w:val="nil"/>
          <w:right w:val="nil"/>
          <w:between w:val="nil"/>
          <w:bar w:val="nil"/>
        </w:pBdr>
        <w:tabs>
          <w:tab w:val="left" w:pos="284"/>
        </w:tabs>
        <w:spacing w:line="240" w:lineRule="auto"/>
        <w:jc w:val="both"/>
        <w:rPr>
          <w:rFonts w:ascii="Calibri" w:eastAsia="Arial Unicode MS" w:hAnsi="Calibri" w:cs="Arial Unicode MS"/>
          <w:iCs/>
          <w:u w:color="000000"/>
          <w:bdr w:val="nil"/>
          <w:lang w:eastAsia="pl-PL"/>
          <w14:textOutline w14:w="0" w14:cap="flat" w14:cmpd="sng" w14:algn="ctr">
            <w14:noFill/>
            <w14:prstDash w14:val="solid"/>
            <w14:bevel/>
          </w14:textOutline>
        </w:rPr>
      </w:pPr>
    </w:p>
    <w:p w14:paraId="7645433C" w14:textId="77777777" w:rsidR="0058438C" w:rsidRPr="0058438C" w:rsidRDefault="0058438C" w:rsidP="0058438C">
      <w:pPr>
        <w:pBdr>
          <w:top w:val="nil"/>
          <w:left w:val="nil"/>
          <w:bottom w:val="nil"/>
          <w:right w:val="nil"/>
          <w:between w:val="nil"/>
          <w:bar w:val="nil"/>
        </w:pBdr>
        <w:tabs>
          <w:tab w:val="left" w:pos="284"/>
        </w:tabs>
        <w:spacing w:line="240" w:lineRule="auto"/>
        <w:jc w:val="both"/>
        <w:rPr>
          <w:rFonts w:ascii="Calibri" w:eastAsia="Arial Unicode MS" w:hAnsi="Calibri" w:cs="Arial Unicode MS"/>
          <w:b/>
          <w:iCs/>
          <w:u w:color="000000"/>
          <w:bdr w:val="nil"/>
          <w:lang w:eastAsia="pl-PL"/>
          <w14:textOutline w14:w="0" w14:cap="flat" w14:cmpd="sng" w14:algn="ctr">
            <w14:noFill/>
            <w14:prstDash w14:val="solid"/>
            <w14:bevel/>
          </w14:textOutline>
        </w:rPr>
      </w:pPr>
    </w:p>
    <w:p w14:paraId="1B0DE252" w14:textId="77777777" w:rsidR="0058438C" w:rsidRDefault="0058438C" w:rsidP="00030218">
      <w:pPr>
        <w:tabs>
          <w:tab w:val="left" w:pos="284"/>
        </w:tabs>
        <w:spacing w:before="120" w:after="120"/>
        <w:jc w:val="both"/>
        <w:rPr>
          <w:rStyle w:val="Brak"/>
          <w:rFonts w:ascii="Times New Roman" w:hAnsi="Times New Roman" w:cs="Times New Roman"/>
        </w:rPr>
      </w:pPr>
    </w:p>
    <w:p w14:paraId="4819D39A" w14:textId="77777777" w:rsidR="0058438C" w:rsidRPr="008D138C" w:rsidRDefault="0058438C" w:rsidP="00030218">
      <w:pPr>
        <w:tabs>
          <w:tab w:val="left" w:pos="284"/>
        </w:tabs>
        <w:spacing w:before="120" w:after="120"/>
        <w:jc w:val="both"/>
        <w:rPr>
          <w:rStyle w:val="Brak"/>
          <w:rFonts w:ascii="Times New Roman" w:hAnsi="Times New Roman" w:cs="Times New Roman"/>
        </w:rPr>
      </w:pPr>
    </w:p>
    <w:p w14:paraId="44126C40" w14:textId="77777777" w:rsidR="008D138C" w:rsidRPr="008D138C" w:rsidRDefault="008D138C" w:rsidP="008D138C">
      <w:pPr>
        <w:tabs>
          <w:tab w:val="left" w:pos="284"/>
        </w:tabs>
        <w:jc w:val="both"/>
        <w:rPr>
          <w:rStyle w:val="Brak"/>
          <w:rFonts w:ascii="Times New Roman" w:eastAsia="Calibri" w:hAnsi="Times New Roman" w:cs="Times New Roman"/>
        </w:rPr>
      </w:pPr>
    </w:p>
    <w:p w14:paraId="11CFBB54" w14:textId="77777777" w:rsidR="00933457" w:rsidRPr="008D138C" w:rsidRDefault="00933457" w:rsidP="008D138C">
      <w:pPr>
        <w:suppressAutoHyphens/>
        <w:spacing w:after="50" w:line="276" w:lineRule="auto"/>
        <w:jc w:val="both"/>
        <w:rPr>
          <w:rFonts w:ascii="Times New Roman" w:hAnsi="Times New Roman" w:cs="Times New Roman"/>
        </w:rPr>
      </w:pPr>
    </w:p>
    <w:sectPr w:rsidR="00933457" w:rsidRPr="008D138C">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80F36" w14:textId="77777777" w:rsidR="005D53E6" w:rsidRDefault="005D53E6" w:rsidP="007C6EDB">
      <w:pPr>
        <w:spacing w:after="0" w:line="240" w:lineRule="auto"/>
      </w:pPr>
      <w:r>
        <w:separator/>
      </w:r>
    </w:p>
  </w:endnote>
  <w:endnote w:type="continuationSeparator" w:id="0">
    <w:p w14:paraId="54B15C29" w14:textId="77777777" w:rsidR="005D53E6" w:rsidRDefault="005D53E6" w:rsidP="007C6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ontserrat">
    <w:panose1 w:val="00000000000000000000"/>
    <w:charset w:val="EE"/>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0856358"/>
      <w:docPartObj>
        <w:docPartGallery w:val="Page Numbers (Bottom of Page)"/>
        <w:docPartUnique/>
      </w:docPartObj>
    </w:sdtPr>
    <w:sdtContent>
      <w:p w14:paraId="6D0F1920" w14:textId="77777777" w:rsidR="008C2330" w:rsidRDefault="008C2330">
        <w:pPr>
          <w:pStyle w:val="Stopka"/>
          <w:jc w:val="right"/>
        </w:pPr>
        <w:r>
          <w:fldChar w:fldCharType="begin"/>
        </w:r>
        <w:r>
          <w:instrText>PAGE   \* MERGEFORMAT</w:instrText>
        </w:r>
        <w:r>
          <w:fldChar w:fldCharType="separate"/>
        </w:r>
        <w:r w:rsidR="000914B6">
          <w:rPr>
            <w:noProof/>
          </w:rPr>
          <w:t>22</w:t>
        </w:r>
        <w:r>
          <w:fldChar w:fldCharType="end"/>
        </w:r>
      </w:p>
    </w:sdtContent>
  </w:sdt>
  <w:p w14:paraId="7743DEA7" w14:textId="77777777" w:rsidR="008C2330" w:rsidRDefault="008C23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2B4EB" w14:textId="77777777" w:rsidR="005D53E6" w:rsidRDefault="005D53E6" w:rsidP="007C6EDB">
      <w:pPr>
        <w:spacing w:after="0" w:line="240" w:lineRule="auto"/>
      </w:pPr>
      <w:r>
        <w:separator/>
      </w:r>
    </w:p>
  </w:footnote>
  <w:footnote w:type="continuationSeparator" w:id="0">
    <w:p w14:paraId="359453BC" w14:textId="77777777" w:rsidR="005D53E6" w:rsidRDefault="005D53E6" w:rsidP="007C6E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0FD3"/>
    <w:multiLevelType w:val="multilevel"/>
    <w:tmpl w:val="042C7406"/>
    <w:lvl w:ilvl="0">
      <w:start w:val="2"/>
      <w:numFmt w:val="decimal"/>
      <w:lvlText w:val="%1."/>
      <w:lvlJc w:val="left"/>
      <w:pPr>
        <w:ind w:left="720" w:hanging="360"/>
      </w:pPr>
      <w:rPr>
        <w:rFonts w:hint="default"/>
        <w:b w:val="0"/>
      </w:rPr>
    </w:lvl>
    <w:lvl w:ilvl="1">
      <w:start w:val="1"/>
      <w:numFmt w:val="decimal"/>
      <w:isLgl/>
      <w:lvlText w:val="%1.%2"/>
      <w:lvlJc w:val="left"/>
      <w:pPr>
        <w:ind w:left="1431" w:hanging="360"/>
      </w:pPr>
      <w:rPr>
        <w:rFonts w:hint="default"/>
      </w:rPr>
    </w:lvl>
    <w:lvl w:ilvl="2">
      <w:start w:val="1"/>
      <w:numFmt w:val="decimal"/>
      <w:isLgl/>
      <w:lvlText w:val="%1.%2.%3"/>
      <w:lvlJc w:val="left"/>
      <w:pPr>
        <w:ind w:left="2502" w:hanging="720"/>
      </w:pPr>
      <w:rPr>
        <w:rFonts w:hint="default"/>
      </w:rPr>
    </w:lvl>
    <w:lvl w:ilvl="3">
      <w:start w:val="1"/>
      <w:numFmt w:val="decimal"/>
      <w:isLgl/>
      <w:lvlText w:val="%1.%2.%3.%4"/>
      <w:lvlJc w:val="left"/>
      <w:pPr>
        <w:ind w:left="3213" w:hanging="720"/>
      </w:pPr>
      <w:rPr>
        <w:rFonts w:hint="default"/>
      </w:rPr>
    </w:lvl>
    <w:lvl w:ilvl="4">
      <w:start w:val="1"/>
      <w:numFmt w:val="decimal"/>
      <w:isLgl/>
      <w:lvlText w:val="%1.%2.%3.%4.%5"/>
      <w:lvlJc w:val="left"/>
      <w:pPr>
        <w:ind w:left="4284" w:hanging="1080"/>
      </w:pPr>
      <w:rPr>
        <w:rFonts w:hint="default"/>
      </w:rPr>
    </w:lvl>
    <w:lvl w:ilvl="5">
      <w:start w:val="1"/>
      <w:numFmt w:val="decimal"/>
      <w:isLgl/>
      <w:lvlText w:val="%1.%2.%3.%4.%5.%6"/>
      <w:lvlJc w:val="left"/>
      <w:pPr>
        <w:ind w:left="4995" w:hanging="1080"/>
      </w:pPr>
      <w:rPr>
        <w:rFonts w:hint="default"/>
      </w:rPr>
    </w:lvl>
    <w:lvl w:ilvl="6">
      <w:start w:val="1"/>
      <w:numFmt w:val="decimal"/>
      <w:isLgl/>
      <w:lvlText w:val="%1.%2.%3.%4.%5.%6.%7"/>
      <w:lvlJc w:val="left"/>
      <w:pPr>
        <w:ind w:left="6066" w:hanging="1440"/>
      </w:pPr>
      <w:rPr>
        <w:rFonts w:hint="default"/>
      </w:rPr>
    </w:lvl>
    <w:lvl w:ilvl="7">
      <w:start w:val="1"/>
      <w:numFmt w:val="decimal"/>
      <w:isLgl/>
      <w:lvlText w:val="%1.%2.%3.%4.%5.%6.%7.%8"/>
      <w:lvlJc w:val="left"/>
      <w:pPr>
        <w:ind w:left="6777" w:hanging="1440"/>
      </w:pPr>
      <w:rPr>
        <w:rFonts w:hint="default"/>
      </w:rPr>
    </w:lvl>
    <w:lvl w:ilvl="8">
      <w:start w:val="1"/>
      <w:numFmt w:val="decimal"/>
      <w:isLgl/>
      <w:lvlText w:val="%1.%2.%3.%4.%5.%6.%7.%8.%9"/>
      <w:lvlJc w:val="left"/>
      <w:pPr>
        <w:ind w:left="7488" w:hanging="1440"/>
      </w:pPr>
      <w:rPr>
        <w:rFonts w:hint="default"/>
      </w:rPr>
    </w:lvl>
  </w:abstractNum>
  <w:abstractNum w:abstractNumId="1" w15:restartNumberingAfterBreak="0">
    <w:nsid w:val="04C658F4"/>
    <w:multiLevelType w:val="hybridMultilevel"/>
    <w:tmpl w:val="356A885C"/>
    <w:lvl w:ilvl="0" w:tplc="2CAAD762">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4C94F2D"/>
    <w:multiLevelType w:val="hybridMultilevel"/>
    <w:tmpl w:val="4AE25068"/>
    <w:styleLink w:val="Zaimportowanystyl13"/>
    <w:lvl w:ilvl="0" w:tplc="F6EED144">
      <w:start w:val="1"/>
      <w:numFmt w:val="decimal"/>
      <w:lvlText w:val="%1."/>
      <w:lvlJc w:val="left"/>
      <w:pPr>
        <w:tabs>
          <w:tab w:val="left" w:pos="994"/>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42EBB2">
      <w:start w:val="1"/>
      <w:numFmt w:val="lowerLetter"/>
      <w:lvlText w:val="%2."/>
      <w:lvlJc w:val="left"/>
      <w:pPr>
        <w:tabs>
          <w:tab w:val="left" w:pos="994"/>
        </w:tabs>
        <w:ind w:left="720" w:hanging="2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D4362E">
      <w:start w:val="1"/>
      <w:numFmt w:val="lowerRoman"/>
      <w:lvlText w:val="%3."/>
      <w:lvlJc w:val="left"/>
      <w:pPr>
        <w:ind w:left="1440"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6E095E">
      <w:start w:val="1"/>
      <w:numFmt w:val="decimal"/>
      <w:lvlText w:val="%4."/>
      <w:lvlJc w:val="left"/>
      <w:pPr>
        <w:tabs>
          <w:tab w:val="left" w:pos="994"/>
        </w:tabs>
        <w:ind w:left="2160"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4282668">
      <w:start w:val="1"/>
      <w:numFmt w:val="lowerLetter"/>
      <w:lvlText w:val="%5."/>
      <w:lvlJc w:val="left"/>
      <w:pPr>
        <w:tabs>
          <w:tab w:val="left" w:pos="994"/>
        </w:tabs>
        <w:ind w:left="288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52456A">
      <w:start w:val="1"/>
      <w:numFmt w:val="lowerRoman"/>
      <w:lvlText w:val="%6."/>
      <w:lvlJc w:val="left"/>
      <w:pPr>
        <w:tabs>
          <w:tab w:val="left" w:pos="994"/>
        </w:tabs>
        <w:ind w:left="3600"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E49654">
      <w:start w:val="1"/>
      <w:numFmt w:val="decimal"/>
      <w:lvlText w:val="%7."/>
      <w:lvlJc w:val="left"/>
      <w:pPr>
        <w:tabs>
          <w:tab w:val="left" w:pos="994"/>
        </w:tabs>
        <w:ind w:left="4320" w:hanging="6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164492">
      <w:start w:val="1"/>
      <w:numFmt w:val="lowerLetter"/>
      <w:lvlText w:val="%8."/>
      <w:lvlJc w:val="left"/>
      <w:pPr>
        <w:tabs>
          <w:tab w:val="left" w:pos="994"/>
        </w:tabs>
        <w:ind w:left="5040" w:hanging="6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6EFE64">
      <w:start w:val="1"/>
      <w:numFmt w:val="lowerRoman"/>
      <w:lvlText w:val="%9."/>
      <w:lvlJc w:val="left"/>
      <w:pPr>
        <w:tabs>
          <w:tab w:val="left" w:pos="994"/>
        </w:tabs>
        <w:ind w:left="5760" w:hanging="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5902807"/>
    <w:multiLevelType w:val="hybridMultilevel"/>
    <w:tmpl w:val="49D4ABA4"/>
    <w:lvl w:ilvl="0" w:tplc="492CA3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8D70BB"/>
    <w:multiLevelType w:val="multilevel"/>
    <w:tmpl w:val="D508141C"/>
    <w:lvl w:ilvl="0">
      <w:start w:val="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85E2339"/>
    <w:multiLevelType w:val="hybridMultilevel"/>
    <w:tmpl w:val="2ADEFD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22917"/>
    <w:multiLevelType w:val="hybridMultilevel"/>
    <w:tmpl w:val="2C426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8C097A"/>
    <w:multiLevelType w:val="hybridMultilevel"/>
    <w:tmpl w:val="4AE25068"/>
    <w:numStyleLink w:val="Zaimportowanystyl13"/>
  </w:abstractNum>
  <w:abstractNum w:abstractNumId="8" w15:restartNumberingAfterBreak="0">
    <w:nsid w:val="106A554E"/>
    <w:multiLevelType w:val="hybridMultilevel"/>
    <w:tmpl w:val="00F28F60"/>
    <w:numStyleLink w:val="Zaimportowanystyl14"/>
  </w:abstractNum>
  <w:abstractNum w:abstractNumId="9" w15:restartNumberingAfterBreak="0">
    <w:nsid w:val="123B0569"/>
    <w:multiLevelType w:val="hybridMultilevel"/>
    <w:tmpl w:val="90EC27DE"/>
    <w:lvl w:ilvl="0" w:tplc="628E4356">
      <w:start w:val="1"/>
      <w:numFmt w:val="decimal"/>
      <w:lvlText w:val="%1)"/>
      <w:lvlJc w:val="left"/>
      <w:pPr>
        <w:ind w:left="2157"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AC08AB"/>
    <w:multiLevelType w:val="hybridMultilevel"/>
    <w:tmpl w:val="FF6EAFC6"/>
    <w:lvl w:ilvl="0" w:tplc="D374A56E">
      <w:start w:val="1"/>
      <w:numFmt w:val="decimal"/>
      <w:pStyle w:val="Spistreci1"/>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B22435"/>
    <w:multiLevelType w:val="hybridMultilevel"/>
    <w:tmpl w:val="626AFE32"/>
    <w:lvl w:ilvl="0" w:tplc="3EE8937E">
      <w:start w:val="1"/>
      <w:numFmt w:val="decimal"/>
      <w:lvlText w:val="%1."/>
      <w:lvlJc w:val="left"/>
      <w:pPr>
        <w:ind w:left="717"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3A7466"/>
    <w:multiLevelType w:val="multilevel"/>
    <w:tmpl w:val="5360071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6F14531"/>
    <w:multiLevelType w:val="hybridMultilevel"/>
    <w:tmpl w:val="03B454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8373FA"/>
    <w:multiLevelType w:val="hybridMultilevel"/>
    <w:tmpl w:val="90521A00"/>
    <w:lvl w:ilvl="0" w:tplc="925446F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1A0F719A"/>
    <w:multiLevelType w:val="hybridMultilevel"/>
    <w:tmpl w:val="00F28F60"/>
    <w:styleLink w:val="Zaimportowanystyl14"/>
    <w:lvl w:ilvl="0" w:tplc="F06C0708">
      <w:start w:val="1"/>
      <w:numFmt w:val="decimal"/>
      <w:lvlText w:val="%1."/>
      <w:lvlJc w:val="left"/>
      <w:pPr>
        <w:ind w:left="30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4896AE">
      <w:start w:val="1"/>
      <w:numFmt w:val="decimal"/>
      <w:lvlText w:val="%2)"/>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BBAC7EC">
      <w:start w:val="1"/>
      <w:numFmt w:val="lowerRoman"/>
      <w:lvlText w:val="%3."/>
      <w:lvlJc w:val="left"/>
      <w:pPr>
        <w:ind w:left="720" w:hanging="62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7C6E7E">
      <w:start w:val="1"/>
      <w:numFmt w:val="decimal"/>
      <w:lvlText w:val="%4."/>
      <w:lvlJc w:val="left"/>
      <w:pPr>
        <w:ind w:left="1440"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9C7712">
      <w:start w:val="1"/>
      <w:numFmt w:val="lowerLetter"/>
      <w:lvlText w:val="%5."/>
      <w:lvlJc w:val="left"/>
      <w:pPr>
        <w:ind w:left="2160"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7CC54A">
      <w:start w:val="1"/>
      <w:numFmt w:val="lowerRoman"/>
      <w:lvlText w:val="%6."/>
      <w:lvlJc w:val="left"/>
      <w:pPr>
        <w:ind w:left="2880" w:hanging="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0E457E">
      <w:start w:val="1"/>
      <w:numFmt w:val="decimal"/>
      <w:lvlText w:val="%7."/>
      <w:lvlJc w:val="left"/>
      <w:pPr>
        <w:ind w:left="3600" w:hanging="6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D4F460">
      <w:start w:val="1"/>
      <w:numFmt w:val="lowerLetter"/>
      <w:lvlText w:val="%8."/>
      <w:lvlJc w:val="left"/>
      <w:pPr>
        <w:ind w:left="4320" w:hanging="6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1C4EDF4">
      <w:start w:val="1"/>
      <w:numFmt w:val="lowerRoman"/>
      <w:lvlText w:val="%9."/>
      <w:lvlJc w:val="left"/>
      <w:pPr>
        <w:ind w:left="5040"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D1C78CF"/>
    <w:multiLevelType w:val="hybridMultilevel"/>
    <w:tmpl w:val="CC46492E"/>
    <w:styleLink w:val="Zaimportowanystyl15"/>
    <w:lvl w:ilvl="0" w:tplc="FE8A9DFA">
      <w:start w:val="1"/>
      <w:numFmt w:val="lowerLetter"/>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7632F4">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CFF10">
      <w:start w:val="1"/>
      <w:numFmt w:val="lowerRoman"/>
      <w:lvlText w:val="%3."/>
      <w:lvlJc w:val="left"/>
      <w:pPr>
        <w:ind w:left="1440"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406664">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2FA6130">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06D9A4">
      <w:start w:val="1"/>
      <w:numFmt w:val="lowerRoman"/>
      <w:lvlText w:val="%6."/>
      <w:lvlJc w:val="left"/>
      <w:pPr>
        <w:ind w:left="3600"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40D31A">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8AC74">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C67C70">
      <w:start w:val="1"/>
      <w:numFmt w:val="lowerRoman"/>
      <w:lvlText w:val="%9."/>
      <w:lvlJc w:val="left"/>
      <w:pPr>
        <w:ind w:left="5760" w:hanging="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D47529D"/>
    <w:multiLevelType w:val="hybridMultilevel"/>
    <w:tmpl w:val="D98433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81122B"/>
    <w:multiLevelType w:val="hybridMultilevel"/>
    <w:tmpl w:val="BBF89C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7B39A2"/>
    <w:multiLevelType w:val="hybridMultilevel"/>
    <w:tmpl w:val="99561B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088485A"/>
    <w:multiLevelType w:val="hybridMultilevel"/>
    <w:tmpl w:val="3F8C2C0A"/>
    <w:lvl w:ilvl="0" w:tplc="CDF6D8AE">
      <w:start w:val="1"/>
      <w:numFmt w:val="lowerLetter"/>
      <w:lvlText w:val="%1)"/>
      <w:lvlJc w:val="left"/>
      <w:pPr>
        <w:ind w:left="1431" w:hanging="360"/>
      </w:pPr>
      <w:rPr>
        <w:rFonts w:hint="default"/>
      </w:rPr>
    </w:lvl>
    <w:lvl w:ilvl="1" w:tplc="04150019" w:tentative="1">
      <w:start w:val="1"/>
      <w:numFmt w:val="lowerLetter"/>
      <w:lvlText w:val="%2."/>
      <w:lvlJc w:val="left"/>
      <w:pPr>
        <w:ind w:left="2151" w:hanging="360"/>
      </w:pPr>
    </w:lvl>
    <w:lvl w:ilvl="2" w:tplc="0415001B">
      <w:start w:val="1"/>
      <w:numFmt w:val="lowerRoman"/>
      <w:lvlText w:val="%3."/>
      <w:lvlJc w:val="right"/>
      <w:pPr>
        <w:ind w:left="2871" w:hanging="180"/>
      </w:pPr>
    </w:lvl>
    <w:lvl w:ilvl="3" w:tplc="0415000F">
      <w:start w:val="1"/>
      <w:numFmt w:val="decimal"/>
      <w:lvlText w:val="%4."/>
      <w:lvlJc w:val="left"/>
      <w:pPr>
        <w:ind w:left="3591" w:hanging="360"/>
      </w:pPr>
    </w:lvl>
    <w:lvl w:ilvl="4" w:tplc="04150019" w:tentative="1">
      <w:start w:val="1"/>
      <w:numFmt w:val="lowerLetter"/>
      <w:lvlText w:val="%5."/>
      <w:lvlJc w:val="left"/>
      <w:pPr>
        <w:ind w:left="4311" w:hanging="360"/>
      </w:pPr>
    </w:lvl>
    <w:lvl w:ilvl="5" w:tplc="0415001B" w:tentative="1">
      <w:start w:val="1"/>
      <w:numFmt w:val="lowerRoman"/>
      <w:lvlText w:val="%6."/>
      <w:lvlJc w:val="right"/>
      <w:pPr>
        <w:ind w:left="5031" w:hanging="180"/>
      </w:pPr>
    </w:lvl>
    <w:lvl w:ilvl="6" w:tplc="0415000F" w:tentative="1">
      <w:start w:val="1"/>
      <w:numFmt w:val="decimal"/>
      <w:lvlText w:val="%7."/>
      <w:lvlJc w:val="left"/>
      <w:pPr>
        <w:ind w:left="5751" w:hanging="360"/>
      </w:pPr>
    </w:lvl>
    <w:lvl w:ilvl="7" w:tplc="04150019" w:tentative="1">
      <w:start w:val="1"/>
      <w:numFmt w:val="lowerLetter"/>
      <w:lvlText w:val="%8."/>
      <w:lvlJc w:val="left"/>
      <w:pPr>
        <w:ind w:left="6471" w:hanging="360"/>
      </w:pPr>
    </w:lvl>
    <w:lvl w:ilvl="8" w:tplc="0415001B" w:tentative="1">
      <w:start w:val="1"/>
      <w:numFmt w:val="lowerRoman"/>
      <w:lvlText w:val="%9."/>
      <w:lvlJc w:val="right"/>
      <w:pPr>
        <w:ind w:left="7191" w:hanging="180"/>
      </w:pPr>
    </w:lvl>
  </w:abstractNum>
  <w:abstractNum w:abstractNumId="21" w15:restartNumberingAfterBreak="0">
    <w:nsid w:val="24D94221"/>
    <w:multiLevelType w:val="hybridMultilevel"/>
    <w:tmpl w:val="3788D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C02684"/>
    <w:multiLevelType w:val="hybridMultilevel"/>
    <w:tmpl w:val="CA8CF93A"/>
    <w:lvl w:ilvl="0" w:tplc="B16AABE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CA229E"/>
    <w:multiLevelType w:val="hybridMultilevel"/>
    <w:tmpl w:val="91A4B8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1213DF"/>
    <w:multiLevelType w:val="hybridMultilevel"/>
    <w:tmpl w:val="4AE25068"/>
    <w:lvl w:ilvl="0" w:tplc="FFFFFFFF">
      <w:start w:val="1"/>
      <w:numFmt w:val="decimal"/>
      <w:lvlText w:val="%1."/>
      <w:lvlJc w:val="left"/>
      <w:pPr>
        <w:tabs>
          <w:tab w:val="left" w:pos="994"/>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994"/>
        </w:tabs>
        <w:ind w:left="720" w:hanging="2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ind w:left="1440"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994"/>
        </w:tabs>
        <w:ind w:left="2160"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994"/>
        </w:tabs>
        <w:ind w:left="288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994"/>
        </w:tabs>
        <w:ind w:left="3600"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994"/>
        </w:tabs>
        <w:ind w:left="4320" w:hanging="6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994"/>
        </w:tabs>
        <w:ind w:left="5040" w:hanging="6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994"/>
        </w:tabs>
        <w:ind w:left="5760" w:hanging="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D9A19C0"/>
    <w:multiLevelType w:val="multilevel"/>
    <w:tmpl w:val="3B744D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0321C50"/>
    <w:multiLevelType w:val="hybridMultilevel"/>
    <w:tmpl w:val="29CCDE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933C6A"/>
    <w:multiLevelType w:val="hybridMultilevel"/>
    <w:tmpl w:val="EDDA4B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43D552F"/>
    <w:multiLevelType w:val="multilevel"/>
    <w:tmpl w:val="F1E0B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75C08A6"/>
    <w:multiLevelType w:val="hybridMultilevel"/>
    <w:tmpl w:val="CC46492E"/>
    <w:numStyleLink w:val="Zaimportowanystyl15"/>
  </w:abstractNum>
  <w:abstractNum w:abstractNumId="30" w15:restartNumberingAfterBreak="0">
    <w:nsid w:val="37905CFD"/>
    <w:multiLevelType w:val="hybridMultilevel"/>
    <w:tmpl w:val="5B900B8C"/>
    <w:lvl w:ilvl="0" w:tplc="4B78B646">
      <w:start w:val="1"/>
      <w:numFmt w:val="decimal"/>
      <w:lvlText w:val="%1."/>
      <w:lvlJc w:val="left"/>
      <w:pPr>
        <w:ind w:left="1077" w:hanging="360"/>
      </w:pPr>
      <w:rPr>
        <w:b w:val="0"/>
      </w:rPr>
    </w:lvl>
    <w:lvl w:ilvl="1" w:tplc="628E4356">
      <w:start w:val="1"/>
      <w:numFmt w:val="decimal"/>
      <w:lvlText w:val="%2)"/>
      <w:lvlJc w:val="left"/>
      <w:pPr>
        <w:ind w:left="2157" w:hanging="720"/>
      </w:pPr>
      <w:rPr>
        <w:rFonts w:hint="default"/>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37FB618B"/>
    <w:multiLevelType w:val="hybridMultilevel"/>
    <w:tmpl w:val="AA0E66E2"/>
    <w:styleLink w:val="Zaimportowanystyl8"/>
    <w:lvl w:ilvl="0" w:tplc="6128984C">
      <w:start w:val="1"/>
      <w:numFmt w:val="decimal"/>
      <w:lvlText w:val="%1."/>
      <w:lvlJc w:val="left"/>
      <w:pPr>
        <w:tabs>
          <w:tab w:val="left" w:pos="2694"/>
          <w:tab w:val="left" w:pos="7899"/>
          <w:tab w:val="left" w:pos="8566"/>
        </w:tabs>
        <w:ind w:left="641" w:hanging="414"/>
      </w:pPr>
      <w:rPr>
        <w:rFonts w:ascii="Arial" w:eastAsia="Arial" w:hAnsi="Arial" w:cs="Arial"/>
        <w:b/>
        <w:bCs/>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1843F6">
      <w:start w:val="1"/>
      <w:numFmt w:val="decimal"/>
      <w:lvlText w:val="%2."/>
      <w:lvlJc w:val="left"/>
      <w:pPr>
        <w:tabs>
          <w:tab w:val="left" w:pos="2694"/>
          <w:tab w:val="left" w:pos="7899"/>
          <w:tab w:val="left" w:pos="8566"/>
        </w:tabs>
        <w:ind w:left="284" w:hanging="284"/>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2B90E">
      <w:start w:val="1"/>
      <w:numFmt w:val="decimal"/>
      <w:lvlText w:val="%3)"/>
      <w:lvlJc w:val="left"/>
      <w:pPr>
        <w:tabs>
          <w:tab w:val="left" w:pos="2694"/>
          <w:tab w:val="left" w:pos="7899"/>
          <w:tab w:val="left" w:pos="8566"/>
        </w:tabs>
        <w:ind w:left="1794" w:hanging="1794"/>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380E1E">
      <w:start w:val="1"/>
      <w:numFmt w:val="lowerLetter"/>
      <w:lvlText w:val="%4)"/>
      <w:lvlJc w:val="left"/>
      <w:pPr>
        <w:tabs>
          <w:tab w:val="left" w:pos="2694"/>
          <w:tab w:val="left" w:pos="7899"/>
          <w:tab w:val="left" w:pos="8566"/>
        </w:tabs>
        <w:ind w:left="1440" w:hanging="1254"/>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AA620">
      <w:start w:val="1"/>
      <w:numFmt w:val="lowerRoman"/>
      <w:lvlText w:val="%5."/>
      <w:lvlJc w:val="left"/>
      <w:pPr>
        <w:tabs>
          <w:tab w:val="left" w:pos="2694"/>
          <w:tab w:val="left" w:pos="7899"/>
          <w:tab w:val="left" w:pos="8566"/>
        </w:tabs>
        <w:ind w:left="2160" w:hanging="646"/>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9E964E">
      <w:start w:val="1"/>
      <w:numFmt w:val="lowerRoman"/>
      <w:lvlText w:val="%6."/>
      <w:lvlJc w:val="left"/>
      <w:pPr>
        <w:tabs>
          <w:tab w:val="left" w:pos="7899"/>
          <w:tab w:val="left" w:pos="8566"/>
        </w:tabs>
        <w:ind w:left="4951" w:hanging="4951"/>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18268C">
      <w:start w:val="1"/>
      <w:numFmt w:val="decimal"/>
      <w:lvlText w:val="%7."/>
      <w:lvlJc w:val="left"/>
      <w:pPr>
        <w:tabs>
          <w:tab w:val="left" w:pos="7899"/>
          <w:tab w:val="left" w:pos="8566"/>
        </w:tabs>
        <w:ind w:left="4299" w:hanging="4299"/>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F8196A">
      <w:start w:val="1"/>
      <w:numFmt w:val="lowerLetter"/>
      <w:lvlText w:val="%8."/>
      <w:lvlJc w:val="left"/>
      <w:pPr>
        <w:tabs>
          <w:tab w:val="left" w:pos="7899"/>
          <w:tab w:val="left" w:pos="8566"/>
        </w:tabs>
        <w:ind w:left="4320" w:hanging="3579"/>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78B47A">
      <w:start w:val="1"/>
      <w:numFmt w:val="lowerRoman"/>
      <w:lvlText w:val="%9."/>
      <w:lvlJc w:val="left"/>
      <w:pPr>
        <w:tabs>
          <w:tab w:val="left" w:pos="7899"/>
          <w:tab w:val="left" w:pos="8566"/>
        </w:tabs>
        <w:ind w:left="5040" w:hanging="2791"/>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3B8D61E6"/>
    <w:multiLevelType w:val="hybridMultilevel"/>
    <w:tmpl w:val="DF8E0E10"/>
    <w:lvl w:ilvl="0" w:tplc="FAAAF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7E155A"/>
    <w:multiLevelType w:val="multilevel"/>
    <w:tmpl w:val="2068A29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5087A98"/>
    <w:multiLevelType w:val="multilevel"/>
    <w:tmpl w:val="DC183EE2"/>
    <w:lvl w:ilvl="0">
      <w:start w:val="18"/>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start w:val="1"/>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7525459"/>
    <w:multiLevelType w:val="hybridMultilevel"/>
    <w:tmpl w:val="BBF89C3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93537D6"/>
    <w:multiLevelType w:val="hybridMultilevel"/>
    <w:tmpl w:val="BDA86F6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9C00B07"/>
    <w:multiLevelType w:val="hybridMultilevel"/>
    <w:tmpl w:val="D370F818"/>
    <w:lvl w:ilvl="0" w:tplc="55FAC79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9C16A0"/>
    <w:multiLevelType w:val="hybridMultilevel"/>
    <w:tmpl w:val="FA088C78"/>
    <w:lvl w:ilvl="0" w:tplc="FFFFFFFF">
      <w:start w:val="1"/>
      <w:numFmt w:val="decimal"/>
      <w:lvlText w:val="%1)"/>
      <w:lvlJc w:val="left"/>
      <w:pPr>
        <w:ind w:left="1160" w:hanging="360"/>
      </w:pPr>
      <w:rPr>
        <w:rFonts w:hint="default"/>
        <w:b w:val="0"/>
      </w:rPr>
    </w:lvl>
    <w:lvl w:ilvl="1" w:tplc="04150019" w:tentative="1">
      <w:start w:val="1"/>
      <w:numFmt w:val="lowerLetter"/>
      <w:lvlText w:val="%2."/>
      <w:lvlJc w:val="left"/>
      <w:pPr>
        <w:ind w:left="1880" w:hanging="360"/>
      </w:pPr>
    </w:lvl>
    <w:lvl w:ilvl="2" w:tplc="0415001B" w:tentative="1">
      <w:start w:val="1"/>
      <w:numFmt w:val="lowerRoman"/>
      <w:lvlText w:val="%3."/>
      <w:lvlJc w:val="right"/>
      <w:pPr>
        <w:ind w:left="2600" w:hanging="180"/>
      </w:pPr>
    </w:lvl>
    <w:lvl w:ilvl="3" w:tplc="0415000F" w:tentative="1">
      <w:start w:val="1"/>
      <w:numFmt w:val="decimal"/>
      <w:lvlText w:val="%4."/>
      <w:lvlJc w:val="left"/>
      <w:pPr>
        <w:ind w:left="3320" w:hanging="360"/>
      </w:pPr>
    </w:lvl>
    <w:lvl w:ilvl="4" w:tplc="04150019" w:tentative="1">
      <w:start w:val="1"/>
      <w:numFmt w:val="lowerLetter"/>
      <w:lvlText w:val="%5."/>
      <w:lvlJc w:val="left"/>
      <w:pPr>
        <w:ind w:left="4040" w:hanging="360"/>
      </w:pPr>
    </w:lvl>
    <w:lvl w:ilvl="5" w:tplc="0415001B" w:tentative="1">
      <w:start w:val="1"/>
      <w:numFmt w:val="lowerRoman"/>
      <w:lvlText w:val="%6."/>
      <w:lvlJc w:val="right"/>
      <w:pPr>
        <w:ind w:left="4760" w:hanging="180"/>
      </w:pPr>
    </w:lvl>
    <w:lvl w:ilvl="6" w:tplc="0415000F" w:tentative="1">
      <w:start w:val="1"/>
      <w:numFmt w:val="decimal"/>
      <w:lvlText w:val="%7."/>
      <w:lvlJc w:val="left"/>
      <w:pPr>
        <w:ind w:left="5480" w:hanging="360"/>
      </w:pPr>
    </w:lvl>
    <w:lvl w:ilvl="7" w:tplc="04150019" w:tentative="1">
      <w:start w:val="1"/>
      <w:numFmt w:val="lowerLetter"/>
      <w:lvlText w:val="%8."/>
      <w:lvlJc w:val="left"/>
      <w:pPr>
        <w:ind w:left="6200" w:hanging="360"/>
      </w:pPr>
    </w:lvl>
    <w:lvl w:ilvl="8" w:tplc="0415001B" w:tentative="1">
      <w:start w:val="1"/>
      <w:numFmt w:val="lowerRoman"/>
      <w:lvlText w:val="%9."/>
      <w:lvlJc w:val="right"/>
      <w:pPr>
        <w:ind w:left="6920" w:hanging="180"/>
      </w:pPr>
    </w:lvl>
  </w:abstractNum>
  <w:abstractNum w:abstractNumId="39" w15:restartNumberingAfterBreak="0">
    <w:nsid w:val="4BBD4378"/>
    <w:multiLevelType w:val="hybridMultilevel"/>
    <w:tmpl w:val="2976D9BC"/>
    <w:styleLink w:val="Zaimportowanystyl10"/>
    <w:lvl w:ilvl="0" w:tplc="B0240502">
      <w:start w:val="1"/>
      <w:numFmt w:val="decimal"/>
      <w:lvlText w:val="%1)"/>
      <w:lvlJc w:val="left"/>
      <w:pPr>
        <w:tabs>
          <w:tab w:val="left" w:pos="2880"/>
        </w:tabs>
        <w:ind w:left="66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BED0CC">
      <w:start w:val="1"/>
      <w:numFmt w:val="decimal"/>
      <w:lvlText w:val="%2."/>
      <w:lvlJc w:val="left"/>
      <w:pPr>
        <w:tabs>
          <w:tab w:val="left" w:pos="2880"/>
        </w:tabs>
        <w:ind w:left="587" w:hanging="303"/>
      </w:pPr>
      <w:rPr>
        <w:rFonts w:hAnsi="Arial Unicode MS"/>
        <w:caps w:val="0"/>
        <w:smallCaps w:val="0"/>
        <w:strike w:val="0"/>
        <w:dstrike w:val="0"/>
        <w:color w:val="000000"/>
        <w:spacing w:val="0"/>
        <w:w w:val="100"/>
        <w:kern w:val="0"/>
        <w:position w:val="0"/>
        <w:sz w:val="17"/>
        <w:szCs w:val="1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7C1154">
      <w:start w:val="1"/>
      <w:numFmt w:val="decimal"/>
      <w:lvlText w:val="%3."/>
      <w:lvlJc w:val="left"/>
      <w:pPr>
        <w:tabs>
          <w:tab w:val="left" w:pos="2880"/>
        </w:tabs>
        <w:ind w:left="228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9AE701C">
      <w:start w:val="1"/>
      <w:numFmt w:val="decimal"/>
      <w:lvlText w:val="%4."/>
      <w:lvlJc w:val="left"/>
      <w:pPr>
        <w:tabs>
          <w:tab w:val="left" w:pos="2880"/>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346F5F6">
      <w:start w:val="1"/>
      <w:numFmt w:val="upperLetter"/>
      <w:lvlText w:val="%5."/>
      <w:lvlJc w:val="left"/>
      <w:pPr>
        <w:ind w:left="2880" w:hanging="28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DEF27E">
      <w:start w:val="1"/>
      <w:numFmt w:val="decimal"/>
      <w:lvlText w:val="%6."/>
      <w:lvlJc w:val="left"/>
      <w:pPr>
        <w:ind w:left="2880" w:hanging="28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2EDBE2">
      <w:start w:val="1"/>
      <w:numFmt w:val="decimal"/>
      <w:lvlText w:val="%7."/>
      <w:lvlJc w:val="left"/>
      <w:pPr>
        <w:ind w:left="2880" w:hanging="28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800C12">
      <w:start w:val="1"/>
      <w:numFmt w:val="decimal"/>
      <w:lvlText w:val="%8."/>
      <w:lvlJc w:val="left"/>
      <w:pPr>
        <w:ind w:left="2880" w:hanging="28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C25034">
      <w:start w:val="1"/>
      <w:numFmt w:val="decimal"/>
      <w:lvlText w:val="%9."/>
      <w:lvlJc w:val="left"/>
      <w:pPr>
        <w:ind w:left="3600" w:hanging="28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C26199B"/>
    <w:multiLevelType w:val="hybridMultilevel"/>
    <w:tmpl w:val="ECDA0F60"/>
    <w:numStyleLink w:val="Zaimportowanystyl16"/>
  </w:abstractNum>
  <w:abstractNum w:abstractNumId="41" w15:restartNumberingAfterBreak="0">
    <w:nsid w:val="4FD55952"/>
    <w:multiLevelType w:val="hybridMultilevel"/>
    <w:tmpl w:val="04D01D04"/>
    <w:lvl w:ilvl="0" w:tplc="0415000F">
      <w:start w:val="1"/>
      <w:numFmt w:val="decimal"/>
      <w:lvlText w:val="%1."/>
      <w:lvlJc w:val="left"/>
      <w:pPr>
        <w:ind w:left="860" w:hanging="360"/>
      </w:pPr>
    </w:lvl>
    <w:lvl w:ilvl="1" w:tplc="04150019">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42" w15:restartNumberingAfterBreak="0">
    <w:nsid w:val="50EC4274"/>
    <w:multiLevelType w:val="hybridMultilevel"/>
    <w:tmpl w:val="1E0C2596"/>
    <w:lvl w:ilvl="0" w:tplc="D038936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A56942"/>
    <w:multiLevelType w:val="hybridMultilevel"/>
    <w:tmpl w:val="95A8DD4A"/>
    <w:lvl w:ilvl="0" w:tplc="04150011">
      <w:start w:val="1"/>
      <w:numFmt w:val="decimal"/>
      <w:lvlText w:val="%1)"/>
      <w:lvlJc w:val="left"/>
      <w:pPr>
        <w:ind w:left="1160" w:hanging="360"/>
      </w:pPr>
    </w:lvl>
    <w:lvl w:ilvl="1" w:tplc="04150019" w:tentative="1">
      <w:start w:val="1"/>
      <w:numFmt w:val="lowerLetter"/>
      <w:lvlText w:val="%2."/>
      <w:lvlJc w:val="left"/>
      <w:pPr>
        <w:ind w:left="1880" w:hanging="360"/>
      </w:pPr>
    </w:lvl>
    <w:lvl w:ilvl="2" w:tplc="0415001B" w:tentative="1">
      <w:start w:val="1"/>
      <w:numFmt w:val="lowerRoman"/>
      <w:lvlText w:val="%3."/>
      <w:lvlJc w:val="right"/>
      <w:pPr>
        <w:ind w:left="2600" w:hanging="180"/>
      </w:pPr>
    </w:lvl>
    <w:lvl w:ilvl="3" w:tplc="0415000F" w:tentative="1">
      <w:start w:val="1"/>
      <w:numFmt w:val="decimal"/>
      <w:lvlText w:val="%4."/>
      <w:lvlJc w:val="left"/>
      <w:pPr>
        <w:ind w:left="3320" w:hanging="360"/>
      </w:pPr>
    </w:lvl>
    <w:lvl w:ilvl="4" w:tplc="04150019" w:tentative="1">
      <w:start w:val="1"/>
      <w:numFmt w:val="lowerLetter"/>
      <w:lvlText w:val="%5."/>
      <w:lvlJc w:val="left"/>
      <w:pPr>
        <w:ind w:left="4040" w:hanging="360"/>
      </w:pPr>
    </w:lvl>
    <w:lvl w:ilvl="5" w:tplc="0415001B" w:tentative="1">
      <w:start w:val="1"/>
      <w:numFmt w:val="lowerRoman"/>
      <w:lvlText w:val="%6."/>
      <w:lvlJc w:val="right"/>
      <w:pPr>
        <w:ind w:left="4760" w:hanging="180"/>
      </w:pPr>
    </w:lvl>
    <w:lvl w:ilvl="6" w:tplc="0415000F" w:tentative="1">
      <w:start w:val="1"/>
      <w:numFmt w:val="decimal"/>
      <w:lvlText w:val="%7."/>
      <w:lvlJc w:val="left"/>
      <w:pPr>
        <w:ind w:left="5480" w:hanging="360"/>
      </w:pPr>
    </w:lvl>
    <w:lvl w:ilvl="7" w:tplc="04150019" w:tentative="1">
      <w:start w:val="1"/>
      <w:numFmt w:val="lowerLetter"/>
      <w:lvlText w:val="%8."/>
      <w:lvlJc w:val="left"/>
      <w:pPr>
        <w:ind w:left="6200" w:hanging="360"/>
      </w:pPr>
    </w:lvl>
    <w:lvl w:ilvl="8" w:tplc="0415001B" w:tentative="1">
      <w:start w:val="1"/>
      <w:numFmt w:val="lowerRoman"/>
      <w:lvlText w:val="%9."/>
      <w:lvlJc w:val="right"/>
      <w:pPr>
        <w:ind w:left="6920" w:hanging="180"/>
      </w:pPr>
    </w:lvl>
  </w:abstractNum>
  <w:abstractNum w:abstractNumId="44" w15:restartNumberingAfterBreak="0">
    <w:nsid w:val="52BC4A72"/>
    <w:multiLevelType w:val="hybridMultilevel"/>
    <w:tmpl w:val="709C9FE6"/>
    <w:styleLink w:val="Zaimportowanystyl3"/>
    <w:lvl w:ilvl="0" w:tplc="C834119E">
      <w:start w:val="1"/>
      <w:numFmt w:val="decimal"/>
      <w:lvlText w:val="%1."/>
      <w:lvlJc w:val="left"/>
      <w:pPr>
        <w:ind w:left="643" w:hanging="405"/>
      </w:pPr>
      <w:rPr>
        <w:rFonts w:ascii="Calibri" w:eastAsia="Calibri" w:hAnsi="Calibri" w:cs="Calibri"/>
        <w:b/>
        <w:bCs/>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A7A7F70">
      <w:start w:val="1"/>
      <w:numFmt w:val="decimal"/>
      <w:lvlText w:val="%2."/>
      <w:lvlJc w:val="left"/>
      <w:pPr>
        <w:ind w:left="284" w:hanging="284"/>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A23132">
      <w:start w:val="1"/>
      <w:numFmt w:val="decimal"/>
      <w:lvlText w:val="%3)"/>
      <w:lvlJc w:val="left"/>
      <w:pPr>
        <w:ind w:left="720" w:hanging="516"/>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F2EF2E">
      <w:start w:val="1"/>
      <w:numFmt w:val="lowerLetter"/>
      <w:lvlText w:val="%4)"/>
      <w:lvlJc w:val="left"/>
      <w:pPr>
        <w:ind w:left="1440" w:hanging="684"/>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78D19C">
      <w:start w:val="1"/>
      <w:numFmt w:val="lowerRoman"/>
      <w:lvlText w:val="%5."/>
      <w:lvlJc w:val="left"/>
      <w:pPr>
        <w:ind w:left="2160" w:hanging="784"/>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BCAD8E">
      <w:start w:val="1"/>
      <w:numFmt w:val="lowerRoman"/>
      <w:lvlText w:val="%6."/>
      <w:lvlJc w:val="left"/>
      <w:pPr>
        <w:ind w:left="2880" w:hanging="592"/>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00C0E2">
      <w:start w:val="1"/>
      <w:numFmt w:val="decimal"/>
      <w:lvlText w:val="%7."/>
      <w:lvlJc w:val="left"/>
      <w:pPr>
        <w:ind w:left="3600" w:hanging="648"/>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58F152">
      <w:start w:val="1"/>
      <w:numFmt w:val="lowerLetter"/>
      <w:lvlText w:val="%8."/>
      <w:lvlJc w:val="left"/>
      <w:pPr>
        <w:ind w:left="4320" w:hanging="636"/>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3621CA">
      <w:start w:val="1"/>
      <w:numFmt w:val="lowerRoman"/>
      <w:lvlText w:val="%9."/>
      <w:lvlJc w:val="left"/>
      <w:pPr>
        <w:ind w:left="5040" w:hanging="556"/>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55A20132"/>
    <w:multiLevelType w:val="hybridMultilevel"/>
    <w:tmpl w:val="1918F026"/>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6" w15:restartNumberingAfterBreak="0">
    <w:nsid w:val="5662380B"/>
    <w:multiLevelType w:val="multilevel"/>
    <w:tmpl w:val="4B1E50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92C3F01"/>
    <w:multiLevelType w:val="hybridMultilevel"/>
    <w:tmpl w:val="7C74113A"/>
    <w:lvl w:ilvl="0" w:tplc="FFFFFFFF">
      <w:start w:val="1"/>
      <w:numFmt w:val="decimal"/>
      <w:lvlText w:val="2.%1."/>
      <w:lvlJc w:val="left"/>
      <w:pPr>
        <w:ind w:left="1800" w:hanging="360"/>
      </w:pPr>
      <w:rPr>
        <w:rFonts w:hint="default"/>
        <w:b w:val="0"/>
      </w:rPr>
    </w:lvl>
    <w:lvl w:ilvl="1" w:tplc="FFFFFFFF">
      <w:start w:val="1"/>
      <w:numFmt w:val="decimal"/>
      <w:lvlText w:val="%2)"/>
      <w:lvlJc w:val="lef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8" w15:restartNumberingAfterBreak="0">
    <w:nsid w:val="5ACC09AA"/>
    <w:multiLevelType w:val="hybridMultilevel"/>
    <w:tmpl w:val="DE3678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73190D"/>
    <w:multiLevelType w:val="hybridMultilevel"/>
    <w:tmpl w:val="F5820A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F86F66"/>
    <w:multiLevelType w:val="hybridMultilevel"/>
    <w:tmpl w:val="ECDA0F60"/>
    <w:styleLink w:val="Zaimportowanystyl16"/>
    <w:lvl w:ilvl="0" w:tplc="3536C490">
      <w:start w:val="1"/>
      <w:numFmt w:val="lowerLetter"/>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AADC44">
      <w:start w:val="1"/>
      <w:numFmt w:val="lowerLetter"/>
      <w:lvlText w:val="%2."/>
      <w:lvlJc w:val="left"/>
      <w:pPr>
        <w:ind w:left="762" w:hanging="7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129268">
      <w:start w:val="1"/>
      <w:numFmt w:val="lowerRoman"/>
      <w:lvlText w:val="%3."/>
      <w:lvlJc w:val="left"/>
      <w:pPr>
        <w:ind w:left="1374" w:hanging="68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663AC8">
      <w:start w:val="1"/>
      <w:numFmt w:val="decimal"/>
      <w:lvlText w:val="%4."/>
      <w:lvlJc w:val="left"/>
      <w:pPr>
        <w:ind w:left="2094" w:hanging="7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AEB338">
      <w:start w:val="1"/>
      <w:numFmt w:val="lowerLetter"/>
      <w:lvlText w:val="%5."/>
      <w:lvlJc w:val="left"/>
      <w:pPr>
        <w:ind w:left="2814" w:hanging="7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CB4CC98">
      <w:start w:val="1"/>
      <w:numFmt w:val="lowerRoman"/>
      <w:lvlText w:val="%6."/>
      <w:lvlJc w:val="left"/>
      <w:pPr>
        <w:ind w:left="3534" w:hanging="6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CE64D2">
      <w:start w:val="1"/>
      <w:numFmt w:val="decimal"/>
      <w:lvlText w:val="%7."/>
      <w:lvlJc w:val="left"/>
      <w:pPr>
        <w:ind w:left="4254" w:hanging="7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922F6E">
      <w:start w:val="1"/>
      <w:numFmt w:val="lowerLetter"/>
      <w:lvlText w:val="%8."/>
      <w:lvlJc w:val="left"/>
      <w:pPr>
        <w:ind w:left="4974" w:hanging="6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42B80A">
      <w:start w:val="1"/>
      <w:numFmt w:val="lowerRoman"/>
      <w:lvlText w:val="%9."/>
      <w:lvlJc w:val="left"/>
      <w:pPr>
        <w:ind w:left="5694" w:hanging="6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670507D7"/>
    <w:multiLevelType w:val="hybridMultilevel"/>
    <w:tmpl w:val="7FD23150"/>
    <w:lvl w:ilvl="0" w:tplc="04150011">
      <w:start w:val="1"/>
      <w:numFmt w:val="decimal"/>
      <w:lvlText w:val="%1)"/>
      <w:lvlJc w:val="left"/>
      <w:pPr>
        <w:ind w:left="1800" w:hanging="360"/>
      </w:pPr>
    </w:lvl>
    <w:lvl w:ilvl="1" w:tplc="C7221824">
      <w:start w:val="1"/>
      <w:numFmt w:val="lowerLetter"/>
      <w:lvlText w:val="%2)"/>
      <w:lvlJc w:val="left"/>
      <w:pPr>
        <w:ind w:left="2520" w:hanging="360"/>
      </w:pPr>
      <w:rPr>
        <w:rFonts w:hint="default"/>
      </w:rPr>
    </w:lvl>
    <w:lvl w:ilvl="2" w:tplc="0415001B">
      <w:start w:val="1"/>
      <w:numFmt w:val="lowerRoman"/>
      <w:lvlText w:val="%3."/>
      <w:lvlJc w:val="right"/>
      <w:pPr>
        <w:ind w:left="3240" w:hanging="180"/>
      </w:pPr>
    </w:lvl>
    <w:lvl w:ilvl="3" w:tplc="2CDC73D0">
      <w:start w:val="1"/>
      <w:numFmt w:val="decimal"/>
      <w:lvlText w:val="%4."/>
      <w:lvlJc w:val="left"/>
      <w:pPr>
        <w:ind w:left="3960" w:hanging="360"/>
      </w:pPr>
      <w:rPr>
        <w:rFonts w:ascii="Times New Roman" w:hAnsi="Times New Roman" w:cs="Times New Roman" w:hint="default"/>
        <w:sz w:val="22"/>
        <w:szCs w:val="22"/>
      </w:r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2" w15:restartNumberingAfterBreak="0">
    <w:nsid w:val="691D4B91"/>
    <w:multiLevelType w:val="hybridMultilevel"/>
    <w:tmpl w:val="F4E6DDD0"/>
    <w:lvl w:ilvl="0" w:tplc="131A0DC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95B07F9"/>
    <w:multiLevelType w:val="multilevel"/>
    <w:tmpl w:val="6C2403C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FCB061C"/>
    <w:multiLevelType w:val="hybridMultilevel"/>
    <w:tmpl w:val="B51EBA2C"/>
    <w:lvl w:ilvl="0" w:tplc="9A227584">
      <w:start w:val="1"/>
      <w:numFmt w:val="decimal"/>
      <w:lvlText w:val="%1)"/>
      <w:lvlJc w:val="left"/>
      <w:pPr>
        <w:ind w:left="717" w:hanging="360"/>
      </w:pPr>
      <w:rPr>
        <w:rFonts w:hint="default"/>
        <w:b w:val="0"/>
        <w:b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15:restartNumberingAfterBreak="0">
    <w:nsid w:val="735608DD"/>
    <w:multiLevelType w:val="hybridMultilevel"/>
    <w:tmpl w:val="5FD019A4"/>
    <w:lvl w:ilvl="0" w:tplc="04150011">
      <w:start w:val="1"/>
      <w:numFmt w:val="decimal"/>
      <w:lvlText w:val="%1)"/>
      <w:lvlJc w:val="left"/>
      <w:pPr>
        <w:ind w:left="980" w:hanging="360"/>
      </w:pPr>
    </w:lvl>
    <w:lvl w:ilvl="1" w:tplc="04150019" w:tentative="1">
      <w:start w:val="1"/>
      <w:numFmt w:val="lowerLetter"/>
      <w:lvlText w:val="%2."/>
      <w:lvlJc w:val="left"/>
      <w:pPr>
        <w:ind w:left="1700" w:hanging="360"/>
      </w:pPr>
    </w:lvl>
    <w:lvl w:ilvl="2" w:tplc="0415001B" w:tentative="1">
      <w:start w:val="1"/>
      <w:numFmt w:val="lowerRoman"/>
      <w:lvlText w:val="%3."/>
      <w:lvlJc w:val="right"/>
      <w:pPr>
        <w:ind w:left="2420" w:hanging="180"/>
      </w:pPr>
    </w:lvl>
    <w:lvl w:ilvl="3" w:tplc="0415000F" w:tentative="1">
      <w:start w:val="1"/>
      <w:numFmt w:val="decimal"/>
      <w:lvlText w:val="%4."/>
      <w:lvlJc w:val="left"/>
      <w:pPr>
        <w:ind w:left="3140" w:hanging="360"/>
      </w:pPr>
    </w:lvl>
    <w:lvl w:ilvl="4" w:tplc="04150019" w:tentative="1">
      <w:start w:val="1"/>
      <w:numFmt w:val="lowerLetter"/>
      <w:lvlText w:val="%5."/>
      <w:lvlJc w:val="left"/>
      <w:pPr>
        <w:ind w:left="3860" w:hanging="360"/>
      </w:pPr>
    </w:lvl>
    <w:lvl w:ilvl="5" w:tplc="0415001B" w:tentative="1">
      <w:start w:val="1"/>
      <w:numFmt w:val="lowerRoman"/>
      <w:lvlText w:val="%6."/>
      <w:lvlJc w:val="right"/>
      <w:pPr>
        <w:ind w:left="4580" w:hanging="180"/>
      </w:pPr>
    </w:lvl>
    <w:lvl w:ilvl="6" w:tplc="0415000F" w:tentative="1">
      <w:start w:val="1"/>
      <w:numFmt w:val="decimal"/>
      <w:lvlText w:val="%7."/>
      <w:lvlJc w:val="left"/>
      <w:pPr>
        <w:ind w:left="5300" w:hanging="360"/>
      </w:pPr>
    </w:lvl>
    <w:lvl w:ilvl="7" w:tplc="04150019" w:tentative="1">
      <w:start w:val="1"/>
      <w:numFmt w:val="lowerLetter"/>
      <w:lvlText w:val="%8."/>
      <w:lvlJc w:val="left"/>
      <w:pPr>
        <w:ind w:left="6020" w:hanging="360"/>
      </w:pPr>
    </w:lvl>
    <w:lvl w:ilvl="8" w:tplc="0415001B" w:tentative="1">
      <w:start w:val="1"/>
      <w:numFmt w:val="lowerRoman"/>
      <w:lvlText w:val="%9."/>
      <w:lvlJc w:val="right"/>
      <w:pPr>
        <w:ind w:left="6740" w:hanging="180"/>
      </w:pPr>
    </w:lvl>
  </w:abstractNum>
  <w:abstractNum w:abstractNumId="56" w15:restartNumberingAfterBreak="0">
    <w:nsid w:val="76224D5E"/>
    <w:multiLevelType w:val="hybridMultilevel"/>
    <w:tmpl w:val="B8566C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6E328B0"/>
    <w:multiLevelType w:val="multilevel"/>
    <w:tmpl w:val="9FA4D6EE"/>
    <w:lvl w:ilvl="0">
      <w:start w:val="1"/>
      <w:numFmt w:val="decimal"/>
      <w:lvlText w:val="%1."/>
      <w:lvlJc w:val="left"/>
      <w:rPr>
        <w:b w:val="0"/>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8523B67"/>
    <w:multiLevelType w:val="hybridMultilevel"/>
    <w:tmpl w:val="7C74113A"/>
    <w:lvl w:ilvl="0" w:tplc="EC2E2730">
      <w:start w:val="1"/>
      <w:numFmt w:val="decimal"/>
      <w:lvlText w:val="2.%1."/>
      <w:lvlJc w:val="left"/>
      <w:pPr>
        <w:ind w:left="1800" w:hanging="360"/>
      </w:pPr>
      <w:rPr>
        <w:rFonts w:hint="default"/>
        <w:b w:val="0"/>
      </w:rPr>
    </w:lvl>
    <w:lvl w:ilvl="1" w:tplc="3AE60AFE">
      <w:start w:val="1"/>
      <w:numFmt w:val="decimal"/>
      <w:lvlText w:val="%2)"/>
      <w:lvlJc w:val="left"/>
      <w:pPr>
        <w:ind w:left="2520" w:hanging="36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9" w15:restartNumberingAfterBreak="0">
    <w:nsid w:val="78D60D0C"/>
    <w:multiLevelType w:val="hybridMultilevel"/>
    <w:tmpl w:val="A81E0AF2"/>
    <w:lvl w:ilvl="0" w:tplc="589A963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FA53ED6"/>
    <w:multiLevelType w:val="hybridMultilevel"/>
    <w:tmpl w:val="30D49766"/>
    <w:lvl w:ilvl="0" w:tplc="04150011">
      <w:start w:val="1"/>
      <w:numFmt w:val="decimal"/>
      <w:lvlText w:val="%1)"/>
      <w:lvlJc w:val="left"/>
      <w:pPr>
        <w:ind w:left="2517" w:hanging="360"/>
      </w:pPr>
    </w:lvl>
    <w:lvl w:ilvl="1" w:tplc="FFFFFFFF" w:tentative="1">
      <w:start w:val="1"/>
      <w:numFmt w:val="lowerLetter"/>
      <w:lvlText w:val="%2."/>
      <w:lvlJc w:val="left"/>
      <w:pPr>
        <w:ind w:left="3237" w:hanging="360"/>
      </w:pPr>
    </w:lvl>
    <w:lvl w:ilvl="2" w:tplc="FFFFFFFF" w:tentative="1">
      <w:start w:val="1"/>
      <w:numFmt w:val="lowerRoman"/>
      <w:lvlText w:val="%3."/>
      <w:lvlJc w:val="right"/>
      <w:pPr>
        <w:ind w:left="3957" w:hanging="180"/>
      </w:pPr>
    </w:lvl>
    <w:lvl w:ilvl="3" w:tplc="FFFFFFFF" w:tentative="1">
      <w:start w:val="1"/>
      <w:numFmt w:val="decimal"/>
      <w:lvlText w:val="%4."/>
      <w:lvlJc w:val="left"/>
      <w:pPr>
        <w:ind w:left="4677" w:hanging="360"/>
      </w:pPr>
    </w:lvl>
    <w:lvl w:ilvl="4" w:tplc="FFFFFFFF" w:tentative="1">
      <w:start w:val="1"/>
      <w:numFmt w:val="lowerLetter"/>
      <w:lvlText w:val="%5."/>
      <w:lvlJc w:val="left"/>
      <w:pPr>
        <w:ind w:left="5397" w:hanging="360"/>
      </w:pPr>
    </w:lvl>
    <w:lvl w:ilvl="5" w:tplc="FFFFFFFF" w:tentative="1">
      <w:start w:val="1"/>
      <w:numFmt w:val="lowerRoman"/>
      <w:lvlText w:val="%6."/>
      <w:lvlJc w:val="right"/>
      <w:pPr>
        <w:ind w:left="6117" w:hanging="180"/>
      </w:pPr>
    </w:lvl>
    <w:lvl w:ilvl="6" w:tplc="FFFFFFFF" w:tentative="1">
      <w:start w:val="1"/>
      <w:numFmt w:val="decimal"/>
      <w:lvlText w:val="%7."/>
      <w:lvlJc w:val="left"/>
      <w:pPr>
        <w:ind w:left="6837" w:hanging="360"/>
      </w:pPr>
    </w:lvl>
    <w:lvl w:ilvl="7" w:tplc="FFFFFFFF" w:tentative="1">
      <w:start w:val="1"/>
      <w:numFmt w:val="lowerLetter"/>
      <w:lvlText w:val="%8."/>
      <w:lvlJc w:val="left"/>
      <w:pPr>
        <w:ind w:left="7557" w:hanging="360"/>
      </w:pPr>
    </w:lvl>
    <w:lvl w:ilvl="8" w:tplc="FFFFFFFF" w:tentative="1">
      <w:start w:val="1"/>
      <w:numFmt w:val="lowerRoman"/>
      <w:lvlText w:val="%9."/>
      <w:lvlJc w:val="right"/>
      <w:pPr>
        <w:ind w:left="8277" w:hanging="180"/>
      </w:pPr>
    </w:lvl>
  </w:abstractNum>
  <w:num w:numId="1" w16cid:durableId="1049374481">
    <w:abstractNumId w:val="33"/>
  </w:num>
  <w:num w:numId="2" w16cid:durableId="1006709786">
    <w:abstractNumId w:val="12"/>
  </w:num>
  <w:num w:numId="3" w16cid:durableId="1091045764">
    <w:abstractNumId w:val="46"/>
  </w:num>
  <w:num w:numId="4" w16cid:durableId="1177958475">
    <w:abstractNumId w:val="28"/>
  </w:num>
  <w:num w:numId="5" w16cid:durableId="882400720">
    <w:abstractNumId w:val="25"/>
  </w:num>
  <w:num w:numId="6" w16cid:durableId="1257833101">
    <w:abstractNumId w:val="57"/>
  </w:num>
  <w:num w:numId="7" w16cid:durableId="920329425">
    <w:abstractNumId w:val="27"/>
  </w:num>
  <w:num w:numId="8" w16cid:durableId="759375777">
    <w:abstractNumId w:val="51"/>
  </w:num>
  <w:num w:numId="9" w16cid:durableId="1855994369">
    <w:abstractNumId w:val="37"/>
  </w:num>
  <w:num w:numId="10" w16cid:durableId="1210873196">
    <w:abstractNumId w:val="43"/>
  </w:num>
  <w:num w:numId="11" w16cid:durableId="1479228920">
    <w:abstractNumId w:val="0"/>
  </w:num>
  <w:num w:numId="12" w16cid:durableId="606012023">
    <w:abstractNumId w:val="22"/>
  </w:num>
  <w:num w:numId="13" w16cid:durableId="555631997">
    <w:abstractNumId w:val="20"/>
  </w:num>
  <w:num w:numId="14" w16cid:durableId="1252156480">
    <w:abstractNumId w:val="3"/>
  </w:num>
  <w:num w:numId="15" w16cid:durableId="651523634">
    <w:abstractNumId w:val="5"/>
  </w:num>
  <w:num w:numId="16" w16cid:durableId="1499072934">
    <w:abstractNumId w:val="38"/>
  </w:num>
  <w:num w:numId="17" w16cid:durableId="674695853">
    <w:abstractNumId w:val="1"/>
  </w:num>
  <w:num w:numId="18" w16cid:durableId="2093578045">
    <w:abstractNumId w:val="13"/>
  </w:num>
  <w:num w:numId="19" w16cid:durableId="260994947">
    <w:abstractNumId w:val="58"/>
  </w:num>
  <w:num w:numId="20" w16cid:durableId="656568226">
    <w:abstractNumId w:val="32"/>
  </w:num>
  <w:num w:numId="21" w16cid:durableId="1200509052">
    <w:abstractNumId w:val="30"/>
  </w:num>
  <w:num w:numId="22" w16cid:durableId="1752004567">
    <w:abstractNumId w:val="41"/>
  </w:num>
  <w:num w:numId="23" w16cid:durableId="1350061695">
    <w:abstractNumId w:val="34"/>
  </w:num>
  <w:num w:numId="24" w16cid:durableId="111025078">
    <w:abstractNumId w:val="14"/>
  </w:num>
  <w:num w:numId="25" w16cid:durableId="1982420112">
    <w:abstractNumId w:val="17"/>
  </w:num>
  <w:num w:numId="26" w16cid:durableId="1622105561">
    <w:abstractNumId w:val="54"/>
  </w:num>
  <w:num w:numId="27" w16cid:durableId="165706939">
    <w:abstractNumId w:val="45"/>
  </w:num>
  <w:num w:numId="28" w16cid:durableId="20202876">
    <w:abstractNumId w:val="10"/>
  </w:num>
  <w:num w:numId="29" w16cid:durableId="356737390">
    <w:abstractNumId w:val="21"/>
  </w:num>
  <w:num w:numId="30" w16cid:durableId="1867982500">
    <w:abstractNumId w:val="11"/>
  </w:num>
  <w:num w:numId="31" w16cid:durableId="94325785">
    <w:abstractNumId w:val="60"/>
  </w:num>
  <w:num w:numId="32" w16cid:durableId="1702049096">
    <w:abstractNumId w:val="59"/>
  </w:num>
  <w:num w:numId="33" w16cid:durableId="1489904901">
    <w:abstractNumId w:val="19"/>
  </w:num>
  <w:num w:numId="34" w16cid:durableId="81025425">
    <w:abstractNumId w:val="55"/>
  </w:num>
  <w:num w:numId="35" w16cid:durableId="2094886580">
    <w:abstractNumId w:val="42"/>
  </w:num>
  <w:num w:numId="36" w16cid:durableId="37317803">
    <w:abstractNumId w:val="52"/>
  </w:num>
  <w:num w:numId="37" w16cid:durableId="179853253">
    <w:abstractNumId w:val="18"/>
  </w:num>
  <w:num w:numId="38" w16cid:durableId="1367752121">
    <w:abstractNumId w:val="44"/>
  </w:num>
  <w:num w:numId="39" w16cid:durableId="1806699181">
    <w:abstractNumId w:val="31"/>
  </w:num>
  <w:num w:numId="40" w16cid:durableId="1947886621">
    <w:abstractNumId w:val="39"/>
  </w:num>
  <w:num w:numId="41" w16cid:durableId="1474327323">
    <w:abstractNumId w:val="4"/>
  </w:num>
  <w:num w:numId="42" w16cid:durableId="2825598">
    <w:abstractNumId w:val="53"/>
  </w:num>
  <w:num w:numId="43" w16cid:durableId="332220255">
    <w:abstractNumId w:val="23"/>
  </w:num>
  <w:num w:numId="44" w16cid:durableId="589780378">
    <w:abstractNumId w:val="56"/>
  </w:num>
  <w:num w:numId="45" w16cid:durableId="1357778951">
    <w:abstractNumId w:val="26"/>
  </w:num>
  <w:num w:numId="46" w16cid:durableId="1765999807">
    <w:abstractNumId w:val="9"/>
  </w:num>
  <w:num w:numId="47" w16cid:durableId="622200234">
    <w:abstractNumId w:val="35"/>
  </w:num>
  <w:num w:numId="48" w16cid:durableId="1546209607">
    <w:abstractNumId w:val="49"/>
  </w:num>
  <w:num w:numId="49" w16cid:durableId="682709270">
    <w:abstractNumId w:val="2"/>
  </w:num>
  <w:num w:numId="50" w16cid:durableId="1238051452">
    <w:abstractNumId w:val="7"/>
  </w:num>
  <w:num w:numId="51" w16cid:durableId="829641902">
    <w:abstractNumId w:val="15"/>
  </w:num>
  <w:num w:numId="52" w16cid:durableId="267584440">
    <w:abstractNumId w:val="8"/>
  </w:num>
  <w:num w:numId="53" w16cid:durableId="884482592">
    <w:abstractNumId w:val="16"/>
  </w:num>
  <w:num w:numId="54" w16cid:durableId="804473232">
    <w:abstractNumId w:val="29"/>
  </w:num>
  <w:num w:numId="55" w16cid:durableId="1916092001">
    <w:abstractNumId w:val="50"/>
  </w:num>
  <w:num w:numId="56" w16cid:durableId="2006130072">
    <w:abstractNumId w:val="40"/>
  </w:num>
  <w:num w:numId="57" w16cid:durableId="1616593224">
    <w:abstractNumId w:val="40"/>
    <w:lvlOverride w:ilvl="0">
      <w:startOverride w:val="2"/>
    </w:lvlOverride>
  </w:num>
  <w:num w:numId="58" w16cid:durableId="1567570387">
    <w:abstractNumId w:val="47"/>
  </w:num>
  <w:num w:numId="59" w16cid:durableId="199126224">
    <w:abstractNumId w:val="24"/>
  </w:num>
  <w:num w:numId="60" w16cid:durableId="1808081481">
    <w:abstractNumId w:val="6"/>
  </w:num>
  <w:num w:numId="61" w16cid:durableId="227155091">
    <w:abstractNumId w:val="48"/>
  </w:num>
  <w:num w:numId="62" w16cid:durableId="275983364">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FFD"/>
    <w:rsid w:val="000035E3"/>
    <w:rsid w:val="00024EFB"/>
    <w:rsid w:val="00030218"/>
    <w:rsid w:val="00042CDD"/>
    <w:rsid w:val="00043452"/>
    <w:rsid w:val="00064AE5"/>
    <w:rsid w:val="00066592"/>
    <w:rsid w:val="00073F97"/>
    <w:rsid w:val="000914B6"/>
    <w:rsid w:val="000A24CA"/>
    <w:rsid w:val="000B1BB8"/>
    <w:rsid w:val="00100748"/>
    <w:rsid w:val="00155887"/>
    <w:rsid w:val="00157615"/>
    <w:rsid w:val="00192E94"/>
    <w:rsid w:val="0019497B"/>
    <w:rsid w:val="001A31CE"/>
    <w:rsid w:val="002673C3"/>
    <w:rsid w:val="00284326"/>
    <w:rsid w:val="002D319C"/>
    <w:rsid w:val="002F1D8E"/>
    <w:rsid w:val="00301D41"/>
    <w:rsid w:val="0034244A"/>
    <w:rsid w:val="003C6349"/>
    <w:rsid w:val="003E2E24"/>
    <w:rsid w:val="00427AB4"/>
    <w:rsid w:val="00445F90"/>
    <w:rsid w:val="00470CC7"/>
    <w:rsid w:val="004737C3"/>
    <w:rsid w:val="00490A27"/>
    <w:rsid w:val="004D4BB2"/>
    <w:rsid w:val="004F0A2E"/>
    <w:rsid w:val="005068FC"/>
    <w:rsid w:val="005069FB"/>
    <w:rsid w:val="0051538A"/>
    <w:rsid w:val="005315A4"/>
    <w:rsid w:val="00531A73"/>
    <w:rsid w:val="00532A0C"/>
    <w:rsid w:val="00556FCD"/>
    <w:rsid w:val="00582ED5"/>
    <w:rsid w:val="0058438C"/>
    <w:rsid w:val="005A70FD"/>
    <w:rsid w:val="005B0A16"/>
    <w:rsid w:val="005D53E6"/>
    <w:rsid w:val="005F54D8"/>
    <w:rsid w:val="00603A21"/>
    <w:rsid w:val="006151A2"/>
    <w:rsid w:val="00624CA0"/>
    <w:rsid w:val="00630D1F"/>
    <w:rsid w:val="00642AA5"/>
    <w:rsid w:val="00673144"/>
    <w:rsid w:val="0067377E"/>
    <w:rsid w:val="006856B9"/>
    <w:rsid w:val="006B58D1"/>
    <w:rsid w:val="006C3DDA"/>
    <w:rsid w:val="007002E5"/>
    <w:rsid w:val="00700CEA"/>
    <w:rsid w:val="0070364D"/>
    <w:rsid w:val="007063E0"/>
    <w:rsid w:val="007264D3"/>
    <w:rsid w:val="00740D50"/>
    <w:rsid w:val="0075684D"/>
    <w:rsid w:val="00795503"/>
    <w:rsid w:val="007A34AF"/>
    <w:rsid w:val="007C5B52"/>
    <w:rsid w:val="007C6EDB"/>
    <w:rsid w:val="007D6932"/>
    <w:rsid w:val="007D79F0"/>
    <w:rsid w:val="0084206D"/>
    <w:rsid w:val="00884CCA"/>
    <w:rsid w:val="00886C3A"/>
    <w:rsid w:val="008B7B17"/>
    <w:rsid w:val="008C2330"/>
    <w:rsid w:val="008D138C"/>
    <w:rsid w:val="008D1C9F"/>
    <w:rsid w:val="008E5A19"/>
    <w:rsid w:val="008F1E3E"/>
    <w:rsid w:val="008F72A6"/>
    <w:rsid w:val="00901F43"/>
    <w:rsid w:val="009046F6"/>
    <w:rsid w:val="00904B6F"/>
    <w:rsid w:val="00927B59"/>
    <w:rsid w:val="00930183"/>
    <w:rsid w:val="00933457"/>
    <w:rsid w:val="00935DF3"/>
    <w:rsid w:val="00982D10"/>
    <w:rsid w:val="00987399"/>
    <w:rsid w:val="00987683"/>
    <w:rsid w:val="009A6042"/>
    <w:rsid w:val="009D6A0F"/>
    <w:rsid w:val="00A16C7D"/>
    <w:rsid w:val="00A4095E"/>
    <w:rsid w:val="00A556A9"/>
    <w:rsid w:val="00A838E8"/>
    <w:rsid w:val="00A852D8"/>
    <w:rsid w:val="00AB3ECA"/>
    <w:rsid w:val="00AC6CB3"/>
    <w:rsid w:val="00AE1856"/>
    <w:rsid w:val="00AE5536"/>
    <w:rsid w:val="00AF04D3"/>
    <w:rsid w:val="00B20157"/>
    <w:rsid w:val="00B51A23"/>
    <w:rsid w:val="00B80F80"/>
    <w:rsid w:val="00B97BB4"/>
    <w:rsid w:val="00BE20FD"/>
    <w:rsid w:val="00BF2B71"/>
    <w:rsid w:val="00C13397"/>
    <w:rsid w:val="00C34E7A"/>
    <w:rsid w:val="00C43D3C"/>
    <w:rsid w:val="00C867F5"/>
    <w:rsid w:val="00C94F29"/>
    <w:rsid w:val="00CA59A4"/>
    <w:rsid w:val="00CB2498"/>
    <w:rsid w:val="00CE6F1B"/>
    <w:rsid w:val="00CE6FFD"/>
    <w:rsid w:val="00D36A2B"/>
    <w:rsid w:val="00D5337F"/>
    <w:rsid w:val="00D71320"/>
    <w:rsid w:val="00DA397F"/>
    <w:rsid w:val="00DD761A"/>
    <w:rsid w:val="00DF4A11"/>
    <w:rsid w:val="00E233E4"/>
    <w:rsid w:val="00E27425"/>
    <w:rsid w:val="00E65991"/>
    <w:rsid w:val="00E86818"/>
    <w:rsid w:val="00E97191"/>
    <w:rsid w:val="00EA23E5"/>
    <w:rsid w:val="00EC14A9"/>
    <w:rsid w:val="00ED2525"/>
    <w:rsid w:val="00EF7F45"/>
    <w:rsid w:val="00F31C32"/>
    <w:rsid w:val="00F52392"/>
    <w:rsid w:val="00F90D16"/>
    <w:rsid w:val="00FD661C"/>
    <w:rsid w:val="00FD6681"/>
    <w:rsid w:val="00FE73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AE372"/>
  <w15:docId w15:val="{4774F73C-EE4C-4D7C-854D-432C925B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264D3"/>
    <w:pPr>
      <w:keepNext/>
      <w:keepLines/>
      <w:widowControl w:val="0"/>
      <w:spacing w:before="240" w:after="0" w:line="240" w:lineRule="auto"/>
      <w:outlineLvl w:val="0"/>
    </w:pPr>
    <w:rPr>
      <w:rFonts w:asciiTheme="majorHAnsi" w:eastAsiaTheme="majorEastAsia" w:hAnsiTheme="majorHAnsi" w:cstheme="majorBidi"/>
      <w:color w:val="2F5496" w:themeColor="accent1" w:themeShade="BF"/>
      <w:sz w:val="32"/>
      <w:szCs w:val="32"/>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64D3"/>
    <w:rPr>
      <w:rFonts w:asciiTheme="majorHAnsi" w:eastAsiaTheme="majorEastAsia" w:hAnsiTheme="majorHAnsi" w:cstheme="majorBidi"/>
      <w:color w:val="2F5496" w:themeColor="accent1" w:themeShade="BF"/>
      <w:sz w:val="32"/>
      <w:szCs w:val="32"/>
      <w:lang w:eastAsia="pl-PL" w:bidi="pl-PL"/>
    </w:rPr>
  </w:style>
  <w:style w:type="numbering" w:customStyle="1" w:styleId="Bezlisty1">
    <w:name w:val="Bez listy1"/>
    <w:next w:val="Bezlisty"/>
    <w:uiPriority w:val="99"/>
    <w:semiHidden/>
    <w:unhideWhenUsed/>
    <w:rsid w:val="007264D3"/>
  </w:style>
  <w:style w:type="character" w:customStyle="1" w:styleId="Teksttreci5">
    <w:name w:val="Tekst treści (5)_"/>
    <w:basedOn w:val="Domylnaczcionkaakapitu"/>
    <w:link w:val="Teksttreci50"/>
    <w:rsid w:val="007264D3"/>
    <w:rPr>
      <w:rFonts w:ascii="Times New Roman" w:eastAsia="Times New Roman" w:hAnsi="Times New Roman" w:cs="Times New Roman"/>
      <w:sz w:val="28"/>
      <w:szCs w:val="28"/>
    </w:rPr>
  </w:style>
  <w:style w:type="character" w:customStyle="1" w:styleId="Teksttreci">
    <w:name w:val="Tekst treści_"/>
    <w:basedOn w:val="Domylnaczcionkaakapitu"/>
    <w:link w:val="Teksttreci0"/>
    <w:rsid w:val="007264D3"/>
    <w:rPr>
      <w:rFonts w:ascii="Times New Roman" w:eastAsia="Times New Roman" w:hAnsi="Times New Roman" w:cs="Times New Roman"/>
    </w:rPr>
  </w:style>
  <w:style w:type="character" w:customStyle="1" w:styleId="Nagwek10">
    <w:name w:val="Nagłówek #1_"/>
    <w:basedOn w:val="Domylnaczcionkaakapitu"/>
    <w:link w:val="Nagwek11"/>
    <w:rsid w:val="007264D3"/>
    <w:rPr>
      <w:rFonts w:ascii="Times New Roman" w:eastAsia="Times New Roman" w:hAnsi="Times New Roman" w:cs="Times New Roman"/>
      <w:b/>
      <w:bCs/>
      <w:sz w:val="28"/>
      <w:szCs w:val="28"/>
    </w:rPr>
  </w:style>
  <w:style w:type="character" w:customStyle="1" w:styleId="Nagwek2">
    <w:name w:val="Nagłówek #2_"/>
    <w:basedOn w:val="Domylnaczcionkaakapitu"/>
    <w:link w:val="Nagwek20"/>
    <w:rsid w:val="007264D3"/>
    <w:rPr>
      <w:rFonts w:ascii="Times New Roman" w:eastAsia="Times New Roman" w:hAnsi="Times New Roman" w:cs="Times New Roman"/>
      <w:b/>
      <w:bCs/>
      <w:i/>
      <w:iCs/>
      <w:sz w:val="26"/>
      <w:szCs w:val="26"/>
    </w:rPr>
  </w:style>
  <w:style w:type="character" w:customStyle="1" w:styleId="Teksttreci3">
    <w:name w:val="Tekst treści (3)_"/>
    <w:basedOn w:val="Domylnaczcionkaakapitu"/>
    <w:link w:val="Teksttreci30"/>
    <w:rsid w:val="007264D3"/>
    <w:rPr>
      <w:rFonts w:ascii="Times New Roman" w:eastAsia="Times New Roman" w:hAnsi="Times New Roman" w:cs="Times New Roman"/>
      <w:sz w:val="20"/>
      <w:szCs w:val="20"/>
    </w:rPr>
  </w:style>
  <w:style w:type="character" w:customStyle="1" w:styleId="Teksttreci2">
    <w:name w:val="Tekst treści (2)_"/>
    <w:basedOn w:val="Domylnaczcionkaakapitu"/>
    <w:link w:val="Teksttreci20"/>
    <w:rsid w:val="007264D3"/>
    <w:rPr>
      <w:rFonts w:ascii="Times New Roman" w:eastAsia="Times New Roman" w:hAnsi="Times New Roman" w:cs="Times New Roman"/>
      <w:b/>
      <w:bCs/>
      <w:sz w:val="18"/>
      <w:szCs w:val="18"/>
    </w:rPr>
  </w:style>
  <w:style w:type="character" w:customStyle="1" w:styleId="Podpisobrazu">
    <w:name w:val="Podpis obrazu_"/>
    <w:basedOn w:val="Domylnaczcionkaakapitu"/>
    <w:link w:val="Podpisobrazu0"/>
    <w:rsid w:val="007264D3"/>
    <w:rPr>
      <w:rFonts w:ascii="Times New Roman" w:eastAsia="Times New Roman" w:hAnsi="Times New Roman" w:cs="Times New Roman"/>
      <w:b/>
      <w:bCs/>
    </w:rPr>
  </w:style>
  <w:style w:type="character" w:customStyle="1" w:styleId="Nagweklubstopka2">
    <w:name w:val="Nagłówek lub stopka (2)_"/>
    <w:basedOn w:val="Domylnaczcionkaakapitu"/>
    <w:link w:val="Nagweklubstopka20"/>
    <w:rsid w:val="007264D3"/>
    <w:rPr>
      <w:rFonts w:ascii="Times New Roman" w:eastAsia="Times New Roman" w:hAnsi="Times New Roman" w:cs="Times New Roman"/>
      <w:sz w:val="20"/>
      <w:szCs w:val="20"/>
    </w:rPr>
  </w:style>
  <w:style w:type="character" w:customStyle="1" w:styleId="Nagwek3">
    <w:name w:val="Nagłówek #3_"/>
    <w:basedOn w:val="Domylnaczcionkaakapitu"/>
    <w:link w:val="Nagwek30"/>
    <w:rsid w:val="007264D3"/>
    <w:rPr>
      <w:rFonts w:ascii="Times New Roman" w:eastAsia="Times New Roman" w:hAnsi="Times New Roman" w:cs="Times New Roman"/>
      <w:b/>
      <w:bCs/>
      <w:u w:val="single"/>
    </w:rPr>
  </w:style>
  <w:style w:type="character" w:customStyle="1" w:styleId="Spistreci">
    <w:name w:val="Spis treści_"/>
    <w:basedOn w:val="Domylnaczcionkaakapitu"/>
    <w:link w:val="Spistreci0"/>
    <w:rsid w:val="007264D3"/>
    <w:rPr>
      <w:rFonts w:ascii="Times New Roman" w:eastAsia="Times New Roman" w:hAnsi="Times New Roman" w:cs="Times New Roman"/>
      <w:b/>
      <w:bCs/>
      <w:i/>
      <w:iCs/>
    </w:rPr>
  </w:style>
  <w:style w:type="character" w:customStyle="1" w:styleId="Teksttreci4">
    <w:name w:val="Tekst treści (4)_"/>
    <w:basedOn w:val="Domylnaczcionkaakapitu"/>
    <w:link w:val="Teksttreci40"/>
    <w:rsid w:val="007264D3"/>
    <w:rPr>
      <w:rFonts w:ascii="Times New Roman" w:eastAsia="Times New Roman" w:hAnsi="Times New Roman" w:cs="Times New Roman"/>
      <w:sz w:val="16"/>
      <w:szCs w:val="16"/>
    </w:rPr>
  </w:style>
  <w:style w:type="character" w:customStyle="1" w:styleId="Podpistabeli">
    <w:name w:val="Podpis tabeli_"/>
    <w:basedOn w:val="Domylnaczcionkaakapitu"/>
    <w:link w:val="Podpistabeli0"/>
    <w:rsid w:val="007264D3"/>
    <w:rPr>
      <w:rFonts w:ascii="Times New Roman" w:eastAsia="Times New Roman" w:hAnsi="Times New Roman" w:cs="Times New Roman"/>
      <w:sz w:val="20"/>
      <w:szCs w:val="20"/>
    </w:rPr>
  </w:style>
  <w:style w:type="character" w:customStyle="1" w:styleId="Inne">
    <w:name w:val="Inne_"/>
    <w:basedOn w:val="Domylnaczcionkaakapitu"/>
    <w:link w:val="Inne0"/>
    <w:rsid w:val="007264D3"/>
    <w:rPr>
      <w:rFonts w:ascii="Times New Roman" w:eastAsia="Times New Roman" w:hAnsi="Times New Roman" w:cs="Times New Roman"/>
    </w:rPr>
  </w:style>
  <w:style w:type="character" w:customStyle="1" w:styleId="Nagweklubstopka">
    <w:name w:val="Nagłówek lub stopka_"/>
    <w:basedOn w:val="Domylnaczcionkaakapitu"/>
    <w:link w:val="Nagweklubstopka0"/>
    <w:rsid w:val="007264D3"/>
    <w:rPr>
      <w:rFonts w:ascii="Times New Roman" w:eastAsia="Times New Roman" w:hAnsi="Times New Roman" w:cs="Times New Roman"/>
      <w:b/>
      <w:bCs/>
      <w:i/>
      <w:iCs/>
    </w:rPr>
  </w:style>
  <w:style w:type="paragraph" w:customStyle="1" w:styleId="Teksttreci50">
    <w:name w:val="Tekst treści (5)"/>
    <w:basedOn w:val="Normalny"/>
    <w:link w:val="Teksttreci5"/>
    <w:rsid w:val="007264D3"/>
    <w:pPr>
      <w:widowControl w:val="0"/>
      <w:spacing w:after="0" w:line="223" w:lineRule="auto"/>
    </w:pPr>
    <w:rPr>
      <w:rFonts w:ascii="Times New Roman" w:eastAsia="Times New Roman" w:hAnsi="Times New Roman" w:cs="Times New Roman"/>
      <w:sz w:val="28"/>
      <w:szCs w:val="28"/>
    </w:rPr>
  </w:style>
  <w:style w:type="paragraph" w:customStyle="1" w:styleId="Teksttreci0">
    <w:name w:val="Tekst treści"/>
    <w:basedOn w:val="Normalny"/>
    <w:link w:val="Teksttreci"/>
    <w:rsid w:val="007264D3"/>
    <w:pPr>
      <w:widowControl w:val="0"/>
      <w:spacing w:after="0" w:line="240" w:lineRule="auto"/>
    </w:pPr>
    <w:rPr>
      <w:rFonts w:ascii="Times New Roman" w:eastAsia="Times New Roman" w:hAnsi="Times New Roman" w:cs="Times New Roman"/>
    </w:rPr>
  </w:style>
  <w:style w:type="paragraph" w:customStyle="1" w:styleId="Nagwek11">
    <w:name w:val="Nagłówek #1"/>
    <w:basedOn w:val="Normalny"/>
    <w:link w:val="Nagwek10"/>
    <w:rsid w:val="007264D3"/>
    <w:pPr>
      <w:widowControl w:val="0"/>
      <w:spacing w:after="540" w:line="240" w:lineRule="auto"/>
      <w:ind w:left="1780"/>
      <w:outlineLvl w:val="0"/>
    </w:pPr>
    <w:rPr>
      <w:rFonts w:ascii="Times New Roman" w:eastAsia="Times New Roman" w:hAnsi="Times New Roman" w:cs="Times New Roman"/>
      <w:b/>
      <w:bCs/>
      <w:sz w:val="28"/>
      <w:szCs w:val="28"/>
    </w:rPr>
  </w:style>
  <w:style w:type="paragraph" w:customStyle="1" w:styleId="Nagwek20">
    <w:name w:val="Nagłówek #2"/>
    <w:basedOn w:val="Normalny"/>
    <w:link w:val="Nagwek2"/>
    <w:rsid w:val="007264D3"/>
    <w:pPr>
      <w:widowControl w:val="0"/>
      <w:spacing w:after="1110" w:line="221" w:lineRule="auto"/>
      <w:ind w:left="890" w:firstLine="240"/>
      <w:outlineLvl w:val="1"/>
    </w:pPr>
    <w:rPr>
      <w:rFonts w:ascii="Times New Roman" w:eastAsia="Times New Roman" w:hAnsi="Times New Roman" w:cs="Times New Roman"/>
      <w:b/>
      <w:bCs/>
      <w:i/>
      <w:iCs/>
      <w:sz w:val="26"/>
      <w:szCs w:val="26"/>
    </w:rPr>
  </w:style>
  <w:style w:type="paragraph" w:customStyle="1" w:styleId="Teksttreci30">
    <w:name w:val="Tekst treści (3)"/>
    <w:basedOn w:val="Normalny"/>
    <w:link w:val="Teksttreci3"/>
    <w:rsid w:val="007264D3"/>
    <w:pPr>
      <w:widowControl w:val="0"/>
      <w:spacing w:after="340" w:line="240" w:lineRule="auto"/>
      <w:ind w:firstLine="120"/>
    </w:pPr>
    <w:rPr>
      <w:rFonts w:ascii="Times New Roman" w:eastAsia="Times New Roman" w:hAnsi="Times New Roman" w:cs="Times New Roman"/>
      <w:sz w:val="20"/>
      <w:szCs w:val="20"/>
    </w:rPr>
  </w:style>
  <w:style w:type="paragraph" w:customStyle="1" w:styleId="Teksttreci20">
    <w:name w:val="Tekst treści (2)"/>
    <w:basedOn w:val="Normalny"/>
    <w:link w:val="Teksttreci2"/>
    <w:rsid w:val="007264D3"/>
    <w:pPr>
      <w:widowControl w:val="0"/>
      <w:spacing w:after="60" w:line="240" w:lineRule="auto"/>
    </w:pPr>
    <w:rPr>
      <w:rFonts w:ascii="Times New Roman" w:eastAsia="Times New Roman" w:hAnsi="Times New Roman" w:cs="Times New Roman"/>
      <w:b/>
      <w:bCs/>
      <w:sz w:val="18"/>
      <w:szCs w:val="18"/>
    </w:rPr>
  </w:style>
  <w:style w:type="paragraph" w:customStyle="1" w:styleId="Podpisobrazu0">
    <w:name w:val="Podpis obrazu"/>
    <w:basedOn w:val="Normalny"/>
    <w:link w:val="Podpisobrazu"/>
    <w:rsid w:val="007264D3"/>
    <w:pPr>
      <w:widowControl w:val="0"/>
      <w:spacing w:after="50" w:line="240" w:lineRule="auto"/>
    </w:pPr>
    <w:rPr>
      <w:rFonts w:ascii="Times New Roman" w:eastAsia="Times New Roman" w:hAnsi="Times New Roman" w:cs="Times New Roman"/>
      <w:b/>
      <w:bCs/>
    </w:rPr>
  </w:style>
  <w:style w:type="paragraph" w:customStyle="1" w:styleId="Nagweklubstopka20">
    <w:name w:val="Nagłówek lub stopka (2)"/>
    <w:basedOn w:val="Normalny"/>
    <w:link w:val="Nagweklubstopka2"/>
    <w:rsid w:val="007264D3"/>
    <w:pPr>
      <w:widowControl w:val="0"/>
      <w:spacing w:after="0" w:line="240" w:lineRule="auto"/>
    </w:pPr>
    <w:rPr>
      <w:rFonts w:ascii="Times New Roman" w:eastAsia="Times New Roman" w:hAnsi="Times New Roman" w:cs="Times New Roman"/>
      <w:sz w:val="20"/>
      <w:szCs w:val="20"/>
    </w:rPr>
  </w:style>
  <w:style w:type="paragraph" w:customStyle="1" w:styleId="Nagwek30">
    <w:name w:val="Nagłówek #3"/>
    <w:basedOn w:val="Normalny"/>
    <w:link w:val="Nagwek3"/>
    <w:rsid w:val="007264D3"/>
    <w:pPr>
      <w:widowControl w:val="0"/>
      <w:spacing w:after="110" w:line="252" w:lineRule="auto"/>
      <w:outlineLvl w:val="2"/>
    </w:pPr>
    <w:rPr>
      <w:rFonts w:ascii="Times New Roman" w:eastAsia="Times New Roman" w:hAnsi="Times New Roman" w:cs="Times New Roman"/>
      <w:b/>
      <w:bCs/>
      <w:u w:val="single"/>
    </w:rPr>
  </w:style>
  <w:style w:type="paragraph" w:customStyle="1" w:styleId="Spistreci0">
    <w:name w:val="Spis treści"/>
    <w:basedOn w:val="Normalny"/>
    <w:link w:val="Spistreci"/>
    <w:rsid w:val="007264D3"/>
    <w:pPr>
      <w:widowControl w:val="0"/>
      <w:spacing w:after="100" w:line="240" w:lineRule="auto"/>
      <w:ind w:firstLine="300"/>
    </w:pPr>
    <w:rPr>
      <w:rFonts w:ascii="Times New Roman" w:eastAsia="Times New Roman" w:hAnsi="Times New Roman" w:cs="Times New Roman"/>
      <w:b/>
      <w:bCs/>
      <w:i/>
      <w:iCs/>
    </w:rPr>
  </w:style>
  <w:style w:type="paragraph" w:customStyle="1" w:styleId="Teksttreci40">
    <w:name w:val="Tekst treści (4)"/>
    <w:basedOn w:val="Normalny"/>
    <w:link w:val="Teksttreci4"/>
    <w:rsid w:val="007264D3"/>
    <w:pPr>
      <w:widowControl w:val="0"/>
      <w:spacing w:after="240" w:line="240" w:lineRule="auto"/>
    </w:pPr>
    <w:rPr>
      <w:rFonts w:ascii="Times New Roman" w:eastAsia="Times New Roman" w:hAnsi="Times New Roman" w:cs="Times New Roman"/>
      <w:sz w:val="16"/>
      <w:szCs w:val="16"/>
    </w:rPr>
  </w:style>
  <w:style w:type="paragraph" w:customStyle="1" w:styleId="Podpistabeli0">
    <w:name w:val="Podpis tabeli"/>
    <w:basedOn w:val="Normalny"/>
    <w:link w:val="Podpistabeli"/>
    <w:rsid w:val="007264D3"/>
    <w:pPr>
      <w:widowControl w:val="0"/>
      <w:spacing w:after="0" w:line="240" w:lineRule="auto"/>
    </w:pPr>
    <w:rPr>
      <w:rFonts w:ascii="Times New Roman" w:eastAsia="Times New Roman" w:hAnsi="Times New Roman" w:cs="Times New Roman"/>
      <w:sz w:val="20"/>
      <w:szCs w:val="20"/>
    </w:rPr>
  </w:style>
  <w:style w:type="paragraph" w:customStyle="1" w:styleId="Inne0">
    <w:name w:val="Inne"/>
    <w:basedOn w:val="Normalny"/>
    <w:link w:val="Inne"/>
    <w:rsid w:val="007264D3"/>
    <w:pPr>
      <w:widowControl w:val="0"/>
      <w:spacing w:after="0" w:line="240" w:lineRule="auto"/>
    </w:pPr>
    <w:rPr>
      <w:rFonts w:ascii="Times New Roman" w:eastAsia="Times New Roman" w:hAnsi="Times New Roman" w:cs="Times New Roman"/>
    </w:rPr>
  </w:style>
  <w:style w:type="paragraph" w:customStyle="1" w:styleId="Nagweklubstopka0">
    <w:name w:val="Nagłówek lub stopka"/>
    <w:basedOn w:val="Normalny"/>
    <w:link w:val="Nagweklubstopka"/>
    <w:rsid w:val="007264D3"/>
    <w:pPr>
      <w:widowControl w:val="0"/>
      <w:spacing w:after="0" w:line="240" w:lineRule="auto"/>
    </w:pPr>
    <w:rPr>
      <w:rFonts w:ascii="Times New Roman" w:eastAsia="Times New Roman" w:hAnsi="Times New Roman" w:cs="Times New Roman"/>
      <w:b/>
      <w:bCs/>
      <w:i/>
      <w:iCs/>
    </w:rPr>
  </w:style>
  <w:style w:type="paragraph" w:styleId="Nagwek">
    <w:name w:val="header"/>
    <w:basedOn w:val="Normalny"/>
    <w:link w:val="NagwekZnak"/>
    <w:uiPriority w:val="99"/>
    <w:unhideWhenUsed/>
    <w:rsid w:val="007264D3"/>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NagwekZnak">
    <w:name w:val="Nagłówek Znak"/>
    <w:basedOn w:val="Domylnaczcionkaakapitu"/>
    <w:link w:val="Nagwek"/>
    <w:uiPriority w:val="99"/>
    <w:rsid w:val="007264D3"/>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7264D3"/>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
    <w:uiPriority w:val="99"/>
    <w:rsid w:val="007264D3"/>
    <w:rPr>
      <w:rFonts w:ascii="Courier New" w:eastAsia="Courier New" w:hAnsi="Courier New" w:cs="Courier New"/>
      <w:color w:val="000000"/>
      <w:sz w:val="24"/>
      <w:szCs w:val="24"/>
      <w:lang w:eastAsia="pl-PL" w:bidi="pl-PL"/>
    </w:rPr>
  </w:style>
  <w:style w:type="character" w:styleId="Hipercze">
    <w:name w:val="Hyperlink"/>
    <w:basedOn w:val="Domylnaczcionkaakapitu"/>
    <w:uiPriority w:val="99"/>
    <w:unhideWhenUsed/>
    <w:rsid w:val="007264D3"/>
    <w:rPr>
      <w:color w:val="0563C1" w:themeColor="hyperlink"/>
      <w:u w:val="single"/>
    </w:rPr>
  </w:style>
  <w:style w:type="character" w:customStyle="1" w:styleId="Nierozpoznanawzmianka1">
    <w:name w:val="Nierozpoznana wzmianka1"/>
    <w:basedOn w:val="Domylnaczcionkaakapitu"/>
    <w:uiPriority w:val="99"/>
    <w:semiHidden/>
    <w:unhideWhenUsed/>
    <w:rsid w:val="007264D3"/>
    <w:rPr>
      <w:color w:val="605E5C"/>
      <w:shd w:val="clear" w:color="auto" w:fill="E1DFDD"/>
    </w:rPr>
  </w:style>
  <w:style w:type="paragraph" w:styleId="Akapitzlist">
    <w:name w:val="List Paragraph"/>
    <w:aliases w:val="L1,Numerowanie,List Paragraph,2 heading,A_wyliczenie,K-P_odwolanie,Akapit z listą5,maz_wyliczenie,opis dzialania,List Paragraph1,Odstavec,CW_Lista,wypunktowanie,Nag 1,Wypunktowanie,Podsis rysunku,Akapit z listą 1,T_SZ_List Paragraph,lp1"/>
    <w:basedOn w:val="Normalny"/>
    <w:link w:val="AkapitzlistZnak"/>
    <w:uiPriority w:val="34"/>
    <w:qFormat/>
    <w:rsid w:val="007264D3"/>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character" w:customStyle="1" w:styleId="Nierozpoznanawzmianka2">
    <w:name w:val="Nierozpoznana wzmianka2"/>
    <w:basedOn w:val="Domylnaczcionkaakapitu"/>
    <w:uiPriority w:val="99"/>
    <w:semiHidden/>
    <w:unhideWhenUsed/>
    <w:rsid w:val="007264D3"/>
    <w:rPr>
      <w:color w:val="605E5C"/>
      <w:shd w:val="clear" w:color="auto" w:fill="E1DFDD"/>
    </w:rPr>
  </w:style>
  <w:style w:type="paragraph" w:styleId="Bezodstpw">
    <w:name w:val="No Spacing"/>
    <w:uiPriority w:val="1"/>
    <w:qFormat/>
    <w:rsid w:val="007264D3"/>
    <w:pPr>
      <w:suppressAutoHyphens/>
      <w:spacing w:after="0" w:line="240" w:lineRule="auto"/>
    </w:pPr>
    <w:rPr>
      <w:rFonts w:ascii="Calibri" w:eastAsia="Calibri" w:hAnsi="Calibri" w:cs="Calibri"/>
      <w:lang w:eastAsia="ar-SA"/>
    </w:rPr>
  </w:style>
  <w:style w:type="character" w:customStyle="1" w:styleId="Nierozpoznanawzmianka3">
    <w:name w:val="Nierozpoznana wzmianka3"/>
    <w:basedOn w:val="Domylnaczcionkaakapitu"/>
    <w:uiPriority w:val="99"/>
    <w:semiHidden/>
    <w:unhideWhenUsed/>
    <w:rsid w:val="007264D3"/>
    <w:rPr>
      <w:color w:val="605E5C"/>
      <w:shd w:val="clear" w:color="auto" w:fill="E1DFDD"/>
    </w:rPr>
  </w:style>
  <w:style w:type="paragraph" w:styleId="Tekstdymka">
    <w:name w:val="Balloon Text"/>
    <w:basedOn w:val="Normalny"/>
    <w:link w:val="TekstdymkaZnak"/>
    <w:uiPriority w:val="99"/>
    <w:semiHidden/>
    <w:unhideWhenUsed/>
    <w:rsid w:val="007264D3"/>
    <w:pPr>
      <w:widowControl w:val="0"/>
      <w:spacing w:after="0" w:line="240" w:lineRule="auto"/>
    </w:pPr>
    <w:rPr>
      <w:rFonts w:ascii="Segoe UI" w:eastAsia="Courier New" w:hAnsi="Segoe UI" w:cs="Segoe UI"/>
      <w:color w:val="000000"/>
      <w:sz w:val="18"/>
      <w:szCs w:val="18"/>
      <w:lang w:eastAsia="pl-PL" w:bidi="pl-PL"/>
    </w:rPr>
  </w:style>
  <w:style w:type="character" w:customStyle="1" w:styleId="TekstdymkaZnak">
    <w:name w:val="Tekst dymka Znak"/>
    <w:basedOn w:val="Domylnaczcionkaakapitu"/>
    <w:link w:val="Tekstdymka"/>
    <w:uiPriority w:val="99"/>
    <w:semiHidden/>
    <w:rsid w:val="007264D3"/>
    <w:rPr>
      <w:rFonts w:ascii="Segoe UI" w:eastAsia="Courier New" w:hAnsi="Segoe UI" w:cs="Segoe UI"/>
      <w:color w:val="000000"/>
      <w:sz w:val="18"/>
      <w:szCs w:val="18"/>
      <w:lang w:eastAsia="pl-PL" w:bidi="pl-PL"/>
    </w:rPr>
  </w:style>
  <w:style w:type="character" w:customStyle="1" w:styleId="Nierozpoznanawzmianka4">
    <w:name w:val="Nierozpoznana wzmianka4"/>
    <w:basedOn w:val="Domylnaczcionkaakapitu"/>
    <w:uiPriority w:val="99"/>
    <w:semiHidden/>
    <w:unhideWhenUsed/>
    <w:rsid w:val="007264D3"/>
    <w:rPr>
      <w:color w:val="605E5C"/>
      <w:shd w:val="clear" w:color="auto" w:fill="E1DFDD"/>
    </w:rPr>
  </w:style>
  <w:style w:type="character" w:customStyle="1" w:styleId="Nierozpoznanawzmianka5">
    <w:name w:val="Nierozpoznana wzmianka5"/>
    <w:basedOn w:val="Domylnaczcionkaakapitu"/>
    <w:uiPriority w:val="99"/>
    <w:semiHidden/>
    <w:unhideWhenUsed/>
    <w:rsid w:val="007264D3"/>
    <w:rPr>
      <w:color w:val="605E5C"/>
      <w:shd w:val="clear" w:color="auto" w:fill="E1DFDD"/>
    </w:rPr>
  </w:style>
  <w:style w:type="table" w:styleId="Tabela-Siatka">
    <w:name w:val="Table Grid"/>
    <w:basedOn w:val="Standardowy"/>
    <w:uiPriority w:val="39"/>
    <w:rsid w:val="007264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264D3"/>
    <w:pPr>
      <w:widowControl/>
      <w:spacing w:line="259" w:lineRule="auto"/>
      <w:outlineLvl w:val="9"/>
    </w:pPr>
    <w:rPr>
      <w:lang w:bidi="ar-SA"/>
    </w:rPr>
  </w:style>
  <w:style w:type="paragraph" w:styleId="Spistreci1">
    <w:name w:val="toc 1"/>
    <w:basedOn w:val="Normalny"/>
    <w:next w:val="Normalny"/>
    <w:autoRedefine/>
    <w:uiPriority w:val="39"/>
    <w:unhideWhenUsed/>
    <w:rsid w:val="007264D3"/>
    <w:pPr>
      <w:widowControl w:val="0"/>
      <w:numPr>
        <w:numId w:val="28"/>
      </w:numPr>
      <w:tabs>
        <w:tab w:val="right" w:leader="dot" w:pos="9622"/>
      </w:tabs>
      <w:spacing w:before="110" w:after="0" w:line="276" w:lineRule="auto"/>
      <w:ind w:left="357" w:hanging="357"/>
    </w:pPr>
    <w:rPr>
      <w:rFonts w:ascii="Courier New" w:eastAsia="Courier New" w:hAnsi="Courier New" w:cs="Courier New"/>
      <w:color w:val="000000"/>
      <w:sz w:val="24"/>
      <w:szCs w:val="24"/>
      <w:lang w:eastAsia="pl-PL" w:bidi="pl-PL"/>
    </w:rPr>
  </w:style>
  <w:style w:type="paragraph" w:styleId="Spistreci2">
    <w:name w:val="toc 2"/>
    <w:basedOn w:val="Normalny"/>
    <w:next w:val="Normalny"/>
    <w:autoRedefine/>
    <w:uiPriority w:val="39"/>
    <w:unhideWhenUsed/>
    <w:rsid w:val="007264D3"/>
    <w:pPr>
      <w:widowControl w:val="0"/>
      <w:spacing w:after="100" w:line="240" w:lineRule="auto"/>
      <w:ind w:left="240"/>
    </w:pPr>
    <w:rPr>
      <w:rFonts w:ascii="Courier New" w:eastAsia="Courier New" w:hAnsi="Courier New" w:cs="Courier New"/>
      <w:color w:val="000000"/>
      <w:sz w:val="24"/>
      <w:szCs w:val="24"/>
      <w:lang w:eastAsia="pl-PL" w:bidi="pl-PL"/>
    </w:rPr>
  </w:style>
  <w:style w:type="paragraph" w:styleId="Spistreci3">
    <w:name w:val="toc 3"/>
    <w:basedOn w:val="Normalny"/>
    <w:next w:val="Normalny"/>
    <w:autoRedefine/>
    <w:uiPriority w:val="39"/>
    <w:unhideWhenUsed/>
    <w:rsid w:val="007264D3"/>
    <w:pPr>
      <w:widowControl w:val="0"/>
      <w:spacing w:after="100" w:line="240" w:lineRule="auto"/>
      <w:ind w:left="480"/>
    </w:pPr>
    <w:rPr>
      <w:rFonts w:ascii="Courier New" w:eastAsia="Courier New" w:hAnsi="Courier New" w:cs="Courier New"/>
      <w:color w:val="000000"/>
      <w:sz w:val="24"/>
      <w:szCs w:val="24"/>
      <w:lang w:eastAsia="pl-PL" w:bidi="pl-PL"/>
    </w:rPr>
  </w:style>
  <w:style w:type="paragraph" w:customStyle="1" w:styleId="Default">
    <w:name w:val="Default"/>
    <w:rsid w:val="007264D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ierozpoznanawzmianka6">
    <w:name w:val="Nierozpoznana wzmianka6"/>
    <w:basedOn w:val="Domylnaczcionkaakapitu"/>
    <w:uiPriority w:val="99"/>
    <w:semiHidden/>
    <w:unhideWhenUsed/>
    <w:rsid w:val="007264D3"/>
    <w:rPr>
      <w:color w:val="605E5C"/>
      <w:shd w:val="clear" w:color="auto" w:fill="E1DFDD"/>
    </w:rPr>
  </w:style>
  <w:style w:type="character" w:styleId="UyteHipercze">
    <w:name w:val="FollowedHyperlink"/>
    <w:basedOn w:val="Domylnaczcionkaakapitu"/>
    <w:uiPriority w:val="99"/>
    <w:semiHidden/>
    <w:unhideWhenUsed/>
    <w:rsid w:val="007264D3"/>
    <w:rPr>
      <w:color w:val="954F72" w:themeColor="followedHyperlink"/>
      <w:u w:val="single"/>
    </w:rPr>
  </w:style>
  <w:style w:type="numbering" w:customStyle="1" w:styleId="Zaimportowanystyl3">
    <w:name w:val="Zaimportowany styl 3"/>
    <w:rsid w:val="0075684D"/>
    <w:pPr>
      <w:numPr>
        <w:numId w:val="38"/>
      </w:numPr>
    </w:p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75684D"/>
    <w:rPr>
      <w:rFonts w:ascii="Courier New" w:eastAsia="Courier New" w:hAnsi="Courier New" w:cs="Courier New"/>
      <w:color w:val="000000"/>
      <w:sz w:val="24"/>
      <w:szCs w:val="24"/>
      <w:lang w:eastAsia="pl-PL" w:bidi="pl-PL"/>
    </w:rPr>
  </w:style>
  <w:style w:type="character" w:customStyle="1" w:styleId="BrakA">
    <w:name w:val="Brak A"/>
    <w:rsid w:val="00E86818"/>
  </w:style>
  <w:style w:type="character" w:customStyle="1" w:styleId="Brak">
    <w:name w:val="Brak"/>
    <w:rsid w:val="00E86818"/>
  </w:style>
  <w:style w:type="numbering" w:customStyle="1" w:styleId="Zaimportowanystyl8">
    <w:name w:val="Zaimportowany styl 8"/>
    <w:rsid w:val="00073F97"/>
    <w:pPr>
      <w:numPr>
        <w:numId w:val="39"/>
      </w:numPr>
    </w:pPr>
  </w:style>
  <w:style w:type="numbering" w:customStyle="1" w:styleId="Zaimportowanystyl10">
    <w:name w:val="Zaimportowany styl 10"/>
    <w:rsid w:val="009A6042"/>
    <w:pPr>
      <w:numPr>
        <w:numId w:val="40"/>
      </w:numPr>
    </w:pPr>
  </w:style>
  <w:style w:type="character" w:styleId="Odwoaniedokomentarza">
    <w:name w:val="annotation reference"/>
    <w:basedOn w:val="Domylnaczcionkaakapitu"/>
    <w:uiPriority w:val="99"/>
    <w:semiHidden/>
    <w:unhideWhenUsed/>
    <w:rsid w:val="00C867F5"/>
    <w:rPr>
      <w:sz w:val="16"/>
      <w:szCs w:val="16"/>
    </w:rPr>
  </w:style>
  <w:style w:type="paragraph" w:styleId="Tekstkomentarza">
    <w:name w:val="annotation text"/>
    <w:basedOn w:val="Normalny"/>
    <w:link w:val="TekstkomentarzaZnak"/>
    <w:uiPriority w:val="99"/>
    <w:semiHidden/>
    <w:unhideWhenUsed/>
    <w:rsid w:val="00C867F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867F5"/>
    <w:rPr>
      <w:sz w:val="20"/>
      <w:szCs w:val="20"/>
    </w:rPr>
  </w:style>
  <w:style w:type="paragraph" w:styleId="Tematkomentarza">
    <w:name w:val="annotation subject"/>
    <w:basedOn w:val="Tekstkomentarza"/>
    <w:next w:val="Tekstkomentarza"/>
    <w:link w:val="TematkomentarzaZnak"/>
    <w:uiPriority w:val="99"/>
    <w:semiHidden/>
    <w:unhideWhenUsed/>
    <w:rsid w:val="00C867F5"/>
    <w:rPr>
      <w:b/>
      <w:bCs/>
    </w:rPr>
  </w:style>
  <w:style w:type="character" w:customStyle="1" w:styleId="TematkomentarzaZnak">
    <w:name w:val="Temat komentarza Znak"/>
    <w:basedOn w:val="TekstkomentarzaZnak"/>
    <w:link w:val="Tematkomentarza"/>
    <w:uiPriority w:val="99"/>
    <w:semiHidden/>
    <w:rsid w:val="00C867F5"/>
    <w:rPr>
      <w:b/>
      <w:bCs/>
      <w:sz w:val="20"/>
      <w:szCs w:val="20"/>
    </w:rPr>
  </w:style>
  <w:style w:type="paragraph" w:styleId="Tekstprzypisukocowego">
    <w:name w:val="endnote text"/>
    <w:basedOn w:val="Normalny"/>
    <w:link w:val="TekstprzypisukocowegoZnak"/>
    <w:uiPriority w:val="99"/>
    <w:semiHidden/>
    <w:unhideWhenUsed/>
    <w:rsid w:val="00E233E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233E4"/>
    <w:rPr>
      <w:sz w:val="20"/>
      <w:szCs w:val="20"/>
    </w:rPr>
  </w:style>
  <w:style w:type="character" w:styleId="Odwoanieprzypisukocowego">
    <w:name w:val="endnote reference"/>
    <w:basedOn w:val="Domylnaczcionkaakapitu"/>
    <w:uiPriority w:val="99"/>
    <w:semiHidden/>
    <w:unhideWhenUsed/>
    <w:rsid w:val="00E233E4"/>
    <w:rPr>
      <w:vertAlign w:val="superscript"/>
    </w:rPr>
  </w:style>
  <w:style w:type="character" w:styleId="Nierozpoznanawzmianka">
    <w:name w:val="Unresolved Mention"/>
    <w:basedOn w:val="Domylnaczcionkaakapitu"/>
    <w:uiPriority w:val="99"/>
    <w:semiHidden/>
    <w:unhideWhenUsed/>
    <w:rsid w:val="00C13397"/>
    <w:rPr>
      <w:color w:val="605E5C"/>
      <w:shd w:val="clear" w:color="auto" w:fill="E1DFDD"/>
    </w:rPr>
  </w:style>
  <w:style w:type="numbering" w:customStyle="1" w:styleId="Zaimportowanystyl13">
    <w:name w:val="Zaimportowany styl 13"/>
    <w:rsid w:val="0058438C"/>
    <w:pPr>
      <w:numPr>
        <w:numId w:val="49"/>
      </w:numPr>
    </w:pPr>
  </w:style>
  <w:style w:type="numbering" w:customStyle="1" w:styleId="Zaimportowanystyl14">
    <w:name w:val="Zaimportowany styl 14"/>
    <w:rsid w:val="0058438C"/>
    <w:pPr>
      <w:numPr>
        <w:numId w:val="51"/>
      </w:numPr>
    </w:pPr>
  </w:style>
  <w:style w:type="numbering" w:customStyle="1" w:styleId="Zaimportowanystyl15">
    <w:name w:val="Zaimportowany styl 15"/>
    <w:rsid w:val="0058438C"/>
    <w:pPr>
      <w:numPr>
        <w:numId w:val="53"/>
      </w:numPr>
    </w:pPr>
  </w:style>
  <w:style w:type="numbering" w:customStyle="1" w:styleId="Zaimportowanystyl16">
    <w:name w:val="Zaimportowany styl 16"/>
    <w:rsid w:val="0058438C"/>
    <w:pPr>
      <w:numPr>
        <w:numId w:val="5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07949">
      <w:bodyDiv w:val="1"/>
      <w:marLeft w:val="0"/>
      <w:marRight w:val="0"/>
      <w:marTop w:val="0"/>
      <w:marBottom w:val="0"/>
      <w:divBdr>
        <w:top w:val="none" w:sz="0" w:space="0" w:color="auto"/>
        <w:left w:val="none" w:sz="0" w:space="0" w:color="auto"/>
        <w:bottom w:val="none" w:sz="0" w:space="0" w:color="auto"/>
        <w:right w:val="none" w:sz="0" w:space="0" w:color="auto"/>
      </w:divBdr>
    </w:div>
    <w:div w:id="44820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zo.bipraciborz.pl" TargetMode="External"/><Relationship Id="rId13" Type="http://schemas.openxmlformats.org/officeDocument/2006/relationships/hyperlink" Target="https://www.orlen.pl/pl/dla-biznesu/hurtowe-ceny-paliw"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ielgus@advoctr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odo@zzo-racibor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ielgus@advoctrl.com" TargetMode="External"/><Relationship Id="rId5" Type="http://schemas.openxmlformats.org/officeDocument/2006/relationships/webSettings" Target="webSettings.xml"/><Relationship Id="rId15" Type="http://schemas.openxmlformats.org/officeDocument/2006/relationships/hyperlink" Target="http://www.mso.bipraciborz.pl/" TargetMode="External"/><Relationship Id="rId10" Type="http://schemas.openxmlformats.org/officeDocument/2006/relationships/hyperlink" Target="mailto:wielgus@advoctr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zo.bipraciborz.pl" TargetMode="External"/><Relationship Id="rId14" Type="http://schemas.openxmlformats.org/officeDocument/2006/relationships/hyperlink" Target="https://www.orlen.pl/pl/dla-biznesu/hurtowe-ceny-pali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EB817-837E-459C-A631-034EC44AA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11501</Words>
  <Characters>69012</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Wierzbicka</dc:creator>
  <cp:lastModifiedBy>Jadwiga Magott</cp:lastModifiedBy>
  <cp:revision>4</cp:revision>
  <dcterms:created xsi:type="dcterms:W3CDTF">2023-12-06T12:02:00Z</dcterms:created>
  <dcterms:modified xsi:type="dcterms:W3CDTF">2023-12-06T12:24:00Z</dcterms:modified>
</cp:coreProperties>
</file>